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ADCE" w14:textId="25E7032E" w:rsidR="00C21651" w:rsidRPr="00A3109C" w:rsidRDefault="00C21651" w:rsidP="00C21651">
      <w:pPr>
        <w:spacing w:after="0" w:line="240" w:lineRule="auto"/>
        <w:rPr>
          <w:rFonts w:ascii="Times New Roman" w:eastAsia="Times New Roman" w:hAnsi="Times New Roman" w:cs="Times New Roman"/>
          <w:sz w:val="24"/>
          <w:szCs w:val="24"/>
        </w:rPr>
      </w:pPr>
      <w:r w:rsidRPr="00A3109C">
        <w:rPr>
          <w:rFonts w:ascii="Arial" w:eastAsia="Arial" w:hAnsi="Arial" w:cs="Arial"/>
          <w:color w:val="000000"/>
          <w:sz w:val="24"/>
          <w:szCs w:val="24"/>
        </w:rPr>
        <w:t>The Theosophist - Vol 144.</w:t>
      </w:r>
      <w:r>
        <w:rPr>
          <w:rFonts w:ascii="Arial" w:eastAsia="Arial" w:hAnsi="Arial" w:cs="Arial"/>
          <w:color w:val="000000"/>
          <w:sz w:val="24"/>
          <w:szCs w:val="24"/>
        </w:rPr>
        <w:t>4.</w:t>
      </w:r>
      <w:r w:rsidRPr="00A3109C">
        <w:rPr>
          <w:rFonts w:ascii="Arial" w:eastAsia="Arial" w:hAnsi="Arial" w:cs="Arial"/>
          <w:color w:val="000000"/>
          <w:sz w:val="24"/>
          <w:szCs w:val="24"/>
        </w:rPr>
        <w:t xml:space="preserve"> </w:t>
      </w:r>
      <w:r>
        <w:rPr>
          <w:rFonts w:ascii="Arial" w:eastAsia="Arial" w:hAnsi="Arial" w:cs="Arial"/>
          <w:color w:val="000000"/>
          <w:sz w:val="24"/>
          <w:szCs w:val="24"/>
        </w:rPr>
        <w:t>January</w:t>
      </w:r>
      <w:r w:rsidRPr="00A3109C">
        <w:rPr>
          <w:rFonts w:ascii="Arial" w:eastAsia="Arial" w:hAnsi="Arial" w:cs="Arial"/>
          <w:color w:val="000000"/>
          <w:sz w:val="24"/>
          <w:szCs w:val="24"/>
        </w:rPr>
        <w:t xml:space="preserve"> 202</w:t>
      </w:r>
      <w:r>
        <w:rPr>
          <w:rFonts w:ascii="Arial" w:eastAsia="Arial" w:hAnsi="Arial" w:cs="Arial"/>
          <w:color w:val="000000"/>
          <w:sz w:val="24"/>
          <w:szCs w:val="24"/>
        </w:rPr>
        <w:t>3</w:t>
      </w:r>
    </w:p>
    <w:p w14:paraId="0AA54565" w14:textId="77777777" w:rsidR="00F52F5A" w:rsidRPr="00BD7D04" w:rsidRDefault="00F52F5A" w:rsidP="00482225">
      <w:pPr>
        <w:spacing w:line="360" w:lineRule="auto"/>
        <w:jc w:val="center"/>
        <w:rPr>
          <w:rFonts w:ascii="Arial" w:hAnsi="Arial" w:cs="Arial"/>
          <w:b/>
          <w:sz w:val="28"/>
          <w:szCs w:val="28"/>
          <w:u w:val="single"/>
        </w:rPr>
      </w:pPr>
    </w:p>
    <w:p w14:paraId="6524F44F" w14:textId="0B9267D0" w:rsidR="00DE3DDC" w:rsidRPr="00BD7D04" w:rsidRDefault="00797D47" w:rsidP="00482225">
      <w:pPr>
        <w:spacing w:line="360" w:lineRule="auto"/>
        <w:jc w:val="center"/>
        <w:rPr>
          <w:rFonts w:ascii="Arial" w:hAnsi="Arial" w:cs="Arial"/>
          <w:b/>
          <w:sz w:val="28"/>
          <w:szCs w:val="28"/>
          <w:u w:val="single"/>
        </w:rPr>
      </w:pPr>
      <w:r w:rsidRPr="00BD7D04">
        <w:rPr>
          <w:rFonts w:ascii="Arial" w:hAnsi="Arial" w:cs="Arial"/>
          <w:b/>
          <w:sz w:val="28"/>
          <w:szCs w:val="28"/>
          <w:u w:val="single"/>
        </w:rPr>
        <w:t>Mary K.Neff: A Theosophist rejtett oldala II.</w:t>
      </w:r>
    </w:p>
    <w:p w14:paraId="2D966A23" w14:textId="7E7293CF" w:rsidR="00797D47" w:rsidRPr="000A06FC" w:rsidRDefault="00797D47" w:rsidP="00482225">
      <w:pPr>
        <w:spacing w:line="360" w:lineRule="auto"/>
        <w:jc w:val="both"/>
        <w:rPr>
          <w:sz w:val="24"/>
          <w:szCs w:val="24"/>
          <w:u w:val="single"/>
        </w:rPr>
      </w:pPr>
    </w:p>
    <w:p w14:paraId="546BC066" w14:textId="347379B0" w:rsidR="00797D47" w:rsidRPr="00BD7D04" w:rsidRDefault="00797D47" w:rsidP="00482225">
      <w:pPr>
        <w:spacing w:line="360" w:lineRule="auto"/>
        <w:jc w:val="both"/>
        <w:rPr>
          <w:rFonts w:ascii="Arial" w:hAnsi="Arial" w:cs="Arial"/>
          <w:sz w:val="24"/>
          <w:szCs w:val="24"/>
        </w:rPr>
      </w:pPr>
      <w:r w:rsidRPr="00BD7D04">
        <w:rPr>
          <w:rFonts w:ascii="Arial" w:hAnsi="Arial" w:cs="Arial"/>
          <w:sz w:val="24"/>
          <w:szCs w:val="24"/>
        </w:rPr>
        <w:t>Ő (Morya Mester) két oldalt tölt meg válaszaival három levelezőtárs részére: „J.K.”, „Mr Joseph Wallace” és Miss Chandos Leigh Hunt (Mrs Wallace). Az elsőből kiszedett összegzés megmutatja ezt:</w:t>
      </w:r>
    </w:p>
    <w:p w14:paraId="3D1777EE" w14:textId="77777777" w:rsidR="00985F59" w:rsidRPr="007D2019" w:rsidRDefault="00797D47" w:rsidP="00482225">
      <w:pPr>
        <w:spacing w:line="360" w:lineRule="auto"/>
        <w:jc w:val="both"/>
        <w:rPr>
          <w:rFonts w:ascii="Arial" w:hAnsi="Arial" w:cs="Arial"/>
          <w:i/>
          <w:iCs/>
          <w:sz w:val="20"/>
          <w:szCs w:val="20"/>
        </w:rPr>
      </w:pPr>
      <w:r w:rsidRPr="007D2019">
        <w:rPr>
          <w:rFonts w:ascii="Arial" w:hAnsi="Arial" w:cs="Arial"/>
          <w:i/>
          <w:iCs/>
          <w:sz w:val="20"/>
          <w:szCs w:val="20"/>
        </w:rPr>
        <w:t xml:space="preserve">„J.K.” A leveled </w:t>
      </w:r>
      <w:r w:rsidR="002C6717" w:rsidRPr="007D2019">
        <w:rPr>
          <w:rFonts w:ascii="Arial" w:hAnsi="Arial" w:cs="Arial"/>
          <w:i/>
          <w:iCs/>
          <w:sz w:val="20"/>
          <w:szCs w:val="20"/>
        </w:rPr>
        <w:t xml:space="preserve">„Melyik </w:t>
      </w:r>
      <w:r w:rsidR="004913F9" w:rsidRPr="007D2019">
        <w:rPr>
          <w:rFonts w:ascii="Arial" w:hAnsi="Arial" w:cs="Arial"/>
          <w:i/>
          <w:iCs/>
          <w:sz w:val="20"/>
          <w:szCs w:val="20"/>
        </w:rPr>
        <w:t>A</w:t>
      </w:r>
      <w:r w:rsidR="002C6717" w:rsidRPr="007D2019">
        <w:rPr>
          <w:rFonts w:ascii="Arial" w:hAnsi="Arial" w:cs="Arial"/>
          <w:i/>
          <w:iCs/>
          <w:sz w:val="20"/>
          <w:szCs w:val="20"/>
        </w:rPr>
        <w:t>deptushoz tartozik a Theosophist?</w:t>
      </w:r>
      <w:r w:rsidR="004A7666" w:rsidRPr="007D2019">
        <w:rPr>
          <w:rFonts w:ascii="Arial" w:hAnsi="Arial" w:cs="Arial"/>
          <w:i/>
          <w:iCs/>
          <w:sz w:val="20"/>
          <w:szCs w:val="20"/>
        </w:rPr>
        <w:t>”</w:t>
      </w:r>
      <w:r w:rsidR="002C6717" w:rsidRPr="007D2019">
        <w:rPr>
          <w:rFonts w:ascii="Arial" w:hAnsi="Arial" w:cs="Arial"/>
          <w:i/>
          <w:iCs/>
          <w:sz w:val="20"/>
          <w:szCs w:val="20"/>
        </w:rPr>
        <w:t xml:space="preserve"> főcímmel nem lesz kiadva, a következő okokból: </w:t>
      </w:r>
    </w:p>
    <w:p w14:paraId="5A311D67" w14:textId="2A19DBF1" w:rsidR="00797D47" w:rsidRPr="007D2019" w:rsidRDefault="002C6717" w:rsidP="00482225">
      <w:pPr>
        <w:spacing w:line="360" w:lineRule="auto"/>
        <w:jc w:val="both"/>
        <w:rPr>
          <w:rFonts w:ascii="Arial" w:hAnsi="Arial" w:cs="Arial"/>
          <w:i/>
          <w:iCs/>
          <w:sz w:val="20"/>
          <w:szCs w:val="20"/>
        </w:rPr>
      </w:pPr>
      <w:r w:rsidRPr="007D2019">
        <w:rPr>
          <w:rFonts w:ascii="Arial" w:hAnsi="Arial" w:cs="Arial"/>
          <w:i/>
          <w:iCs/>
          <w:sz w:val="20"/>
          <w:szCs w:val="20"/>
        </w:rPr>
        <w:t>1. A szerkesztő személyes megsértése, még ha neki ez szórakoztató is volt, az átlag olvasónak semmiképpen sem lesz érdekes.</w:t>
      </w:r>
    </w:p>
    <w:p w14:paraId="7FF775F3" w14:textId="4136C6C9" w:rsidR="00545E0F" w:rsidRPr="007D2019" w:rsidRDefault="00545E0F" w:rsidP="00482225">
      <w:pPr>
        <w:spacing w:line="360" w:lineRule="auto"/>
        <w:jc w:val="both"/>
        <w:rPr>
          <w:rFonts w:ascii="Arial" w:hAnsi="Arial" w:cs="Arial"/>
          <w:i/>
          <w:iCs/>
          <w:sz w:val="20"/>
          <w:szCs w:val="20"/>
        </w:rPr>
      </w:pPr>
      <w:r w:rsidRPr="007D2019">
        <w:rPr>
          <w:rFonts w:ascii="Arial" w:hAnsi="Arial" w:cs="Arial"/>
          <w:i/>
          <w:iCs/>
          <w:sz w:val="20"/>
          <w:szCs w:val="20"/>
        </w:rPr>
        <w:t xml:space="preserve">2. Újságunk nem foglalkozik, mi több tudatosan elkerüli a politikai témákat, ezért az olyan </w:t>
      </w:r>
      <w:r w:rsidR="006D3953" w:rsidRPr="007D2019">
        <w:rPr>
          <w:rFonts w:ascii="Arial" w:hAnsi="Arial" w:cs="Arial"/>
          <w:i/>
          <w:iCs/>
          <w:sz w:val="20"/>
          <w:szCs w:val="20"/>
        </w:rPr>
        <w:t xml:space="preserve">jellegű </w:t>
      </w:r>
      <w:r w:rsidRPr="007D2019">
        <w:rPr>
          <w:rFonts w:ascii="Arial" w:hAnsi="Arial" w:cs="Arial"/>
          <w:i/>
          <w:iCs/>
          <w:sz w:val="20"/>
          <w:szCs w:val="20"/>
        </w:rPr>
        <w:t>becsmérlés, mint Oroszország alacsonyszintű és vulgáris sértegetése</w:t>
      </w:r>
      <w:r w:rsidR="006D3953" w:rsidRPr="007D2019">
        <w:rPr>
          <w:rFonts w:ascii="Arial" w:hAnsi="Arial" w:cs="Arial"/>
          <w:i/>
          <w:iCs/>
          <w:sz w:val="20"/>
          <w:szCs w:val="20"/>
        </w:rPr>
        <w:t>…</w:t>
      </w:r>
      <w:r w:rsidR="00407964" w:rsidRPr="007D2019">
        <w:rPr>
          <w:rFonts w:ascii="Arial" w:hAnsi="Arial" w:cs="Arial"/>
          <w:i/>
          <w:iCs/>
          <w:sz w:val="20"/>
          <w:szCs w:val="20"/>
        </w:rPr>
        <w:t xml:space="preserve"> </w:t>
      </w:r>
      <w:r w:rsidR="006D3953" w:rsidRPr="007D2019">
        <w:rPr>
          <w:rFonts w:ascii="Arial" w:hAnsi="Arial" w:cs="Arial"/>
          <w:i/>
          <w:iCs/>
          <w:sz w:val="20"/>
          <w:szCs w:val="20"/>
        </w:rPr>
        <w:t>nem kap helyet hasábjainkon.</w:t>
      </w:r>
    </w:p>
    <w:p w14:paraId="6C5F44EF" w14:textId="6D74EFB3" w:rsidR="00F2563F" w:rsidRPr="007D2019" w:rsidRDefault="00F2563F" w:rsidP="00482225">
      <w:pPr>
        <w:spacing w:line="360" w:lineRule="auto"/>
        <w:jc w:val="both"/>
        <w:rPr>
          <w:rFonts w:ascii="Arial" w:hAnsi="Arial" w:cs="Arial"/>
          <w:i/>
          <w:iCs/>
          <w:sz w:val="20"/>
          <w:szCs w:val="20"/>
        </w:rPr>
      </w:pPr>
      <w:r w:rsidRPr="007D2019">
        <w:rPr>
          <w:rFonts w:ascii="Arial" w:hAnsi="Arial" w:cs="Arial"/>
          <w:i/>
          <w:iCs/>
          <w:sz w:val="20"/>
          <w:szCs w:val="20"/>
        </w:rPr>
        <w:t>3. Ugyanebből az okból meg kell tagadnunk a „Jézus Krisztus Adeptussága” szerzőjének, hogy itt nyugtassa felborzolt érzelmeit</w:t>
      </w:r>
      <w:r w:rsidR="00407964" w:rsidRPr="007D2019">
        <w:rPr>
          <w:rFonts w:ascii="Arial" w:hAnsi="Arial" w:cs="Arial"/>
          <w:i/>
          <w:iCs/>
          <w:sz w:val="20"/>
          <w:szCs w:val="20"/>
        </w:rPr>
        <w:t>,</w:t>
      </w:r>
      <w:r w:rsidRPr="007D2019">
        <w:rPr>
          <w:rFonts w:ascii="Arial" w:hAnsi="Arial" w:cs="Arial"/>
          <w:i/>
          <w:iCs/>
          <w:sz w:val="20"/>
          <w:szCs w:val="20"/>
        </w:rPr>
        <w:t xml:space="preserve"> amikor terjedelmesen beszámol a Teozófiai Társulat „politikai céljáról”.</w:t>
      </w:r>
    </w:p>
    <w:p w14:paraId="637FBCD8" w14:textId="77777777" w:rsidR="00D60395" w:rsidRPr="007D2019" w:rsidRDefault="008E30DA" w:rsidP="00482225">
      <w:pPr>
        <w:spacing w:line="360" w:lineRule="auto"/>
        <w:jc w:val="both"/>
        <w:rPr>
          <w:rFonts w:ascii="Arial" w:hAnsi="Arial" w:cs="Arial"/>
          <w:i/>
          <w:iCs/>
          <w:sz w:val="20"/>
          <w:szCs w:val="20"/>
        </w:rPr>
      </w:pPr>
      <w:r w:rsidRPr="007D2019">
        <w:rPr>
          <w:rFonts w:ascii="Arial" w:hAnsi="Arial" w:cs="Arial"/>
          <w:i/>
          <w:iCs/>
          <w:sz w:val="20"/>
          <w:szCs w:val="20"/>
        </w:rPr>
        <w:t>4.</w:t>
      </w:r>
      <w:r w:rsidR="00D60395" w:rsidRPr="007D2019">
        <w:rPr>
          <w:rFonts w:ascii="Arial" w:hAnsi="Arial" w:cs="Arial"/>
          <w:i/>
          <w:iCs/>
          <w:sz w:val="20"/>
          <w:szCs w:val="20"/>
        </w:rPr>
        <w:t xml:space="preserve"> Mivel az amerikai és brit postai küldeményekre vonatkozó törvények a küldemények tisztaságára is vonatkoznak, a Folyóirat a könyv postai feladásával az illetlen tartalmú küldemények miatt kiróható bírság megfizetését kockáztatta volna. A kérdéses durva fogalmazású bekezdés … e törvény előírásaival ütközik.</w:t>
      </w:r>
    </w:p>
    <w:p w14:paraId="52E31990" w14:textId="1279BE21" w:rsidR="00006A0A" w:rsidRPr="007D2019" w:rsidRDefault="00AC682B" w:rsidP="00482225">
      <w:pPr>
        <w:spacing w:line="360" w:lineRule="auto"/>
        <w:jc w:val="both"/>
        <w:rPr>
          <w:rFonts w:ascii="Arial" w:hAnsi="Arial" w:cs="Arial"/>
          <w:i/>
          <w:iCs/>
          <w:sz w:val="20"/>
          <w:szCs w:val="20"/>
        </w:rPr>
      </w:pPr>
      <w:r w:rsidRPr="007D2019">
        <w:rPr>
          <w:rFonts w:ascii="Arial" w:hAnsi="Arial" w:cs="Arial"/>
          <w:i/>
          <w:iCs/>
          <w:sz w:val="20"/>
          <w:szCs w:val="20"/>
        </w:rPr>
        <w:t xml:space="preserve">5. </w:t>
      </w:r>
      <w:r w:rsidR="00006A0A" w:rsidRPr="007D2019">
        <w:rPr>
          <w:rFonts w:ascii="Arial" w:hAnsi="Arial" w:cs="Arial"/>
          <w:i/>
          <w:iCs/>
          <w:sz w:val="20"/>
          <w:szCs w:val="20"/>
        </w:rPr>
        <w:t xml:space="preserve">A </w:t>
      </w:r>
      <w:r w:rsidR="00407964" w:rsidRPr="007D2019">
        <w:rPr>
          <w:rFonts w:ascii="Arial" w:hAnsi="Arial" w:cs="Arial"/>
          <w:i/>
          <w:iCs/>
          <w:sz w:val="20"/>
          <w:szCs w:val="20"/>
        </w:rPr>
        <w:t xml:space="preserve">THE </w:t>
      </w:r>
      <w:r w:rsidR="00006A0A" w:rsidRPr="007D2019">
        <w:rPr>
          <w:rFonts w:ascii="Arial" w:hAnsi="Arial" w:cs="Arial"/>
          <w:i/>
          <w:iCs/>
          <w:sz w:val="20"/>
          <w:szCs w:val="20"/>
        </w:rPr>
        <w:t>THEOSOPHIST, mely elkötelezett a Keleti Filozófia, a Művészetek, az Okkultizmus, a Mesmerizm</w:t>
      </w:r>
      <w:r w:rsidR="00407964" w:rsidRPr="007D2019">
        <w:rPr>
          <w:rFonts w:ascii="Arial" w:hAnsi="Arial" w:cs="Arial"/>
          <w:i/>
          <w:iCs/>
          <w:sz w:val="20"/>
          <w:szCs w:val="20"/>
        </w:rPr>
        <w:t xml:space="preserve">us és más tudományok irányába, </w:t>
      </w:r>
      <w:r w:rsidR="00006A0A" w:rsidRPr="007D2019">
        <w:rPr>
          <w:rFonts w:ascii="Arial" w:hAnsi="Arial" w:cs="Arial"/>
          <w:i/>
          <w:iCs/>
          <w:sz w:val="20"/>
          <w:szCs w:val="20"/>
        </w:rPr>
        <w:t>nem tett fogadalmat arra, hogy cirkuszba való bohóc költészet burleszk paródiáit elevenítse fel.</w:t>
      </w:r>
    </w:p>
    <w:p w14:paraId="58B9B8C6" w14:textId="3039B9E3" w:rsidR="00006A0A" w:rsidRPr="007D2019" w:rsidRDefault="00AC682B" w:rsidP="00482225">
      <w:pPr>
        <w:spacing w:line="360" w:lineRule="auto"/>
        <w:jc w:val="both"/>
        <w:rPr>
          <w:rFonts w:ascii="Arial" w:hAnsi="Arial" w:cs="Arial"/>
          <w:sz w:val="20"/>
          <w:szCs w:val="20"/>
        </w:rPr>
      </w:pPr>
      <w:r w:rsidRPr="007D2019">
        <w:rPr>
          <w:rFonts w:ascii="Arial" w:hAnsi="Arial" w:cs="Arial"/>
          <w:sz w:val="20"/>
          <w:szCs w:val="20"/>
        </w:rPr>
        <w:t xml:space="preserve">6. </w:t>
      </w:r>
      <w:r w:rsidR="00006A0A" w:rsidRPr="007D2019">
        <w:rPr>
          <w:rFonts w:ascii="Arial" w:hAnsi="Arial" w:cs="Arial"/>
          <w:sz w:val="20"/>
          <w:szCs w:val="20"/>
        </w:rPr>
        <w:t xml:space="preserve">A </w:t>
      </w:r>
      <w:r w:rsidR="00407964" w:rsidRPr="007D2019">
        <w:rPr>
          <w:rFonts w:ascii="Arial" w:hAnsi="Arial" w:cs="Arial"/>
          <w:sz w:val="20"/>
          <w:szCs w:val="20"/>
        </w:rPr>
        <w:t xml:space="preserve">THE </w:t>
      </w:r>
      <w:r w:rsidR="00006A0A" w:rsidRPr="007D2019">
        <w:rPr>
          <w:rFonts w:ascii="Arial" w:hAnsi="Arial" w:cs="Arial"/>
          <w:sz w:val="20"/>
          <w:szCs w:val="20"/>
        </w:rPr>
        <w:t>THEOSOPHIST csak olyan cikkeket jel</w:t>
      </w:r>
      <w:r w:rsidRPr="007D2019">
        <w:rPr>
          <w:rFonts w:ascii="Arial" w:hAnsi="Arial" w:cs="Arial"/>
          <w:sz w:val="20"/>
          <w:szCs w:val="20"/>
        </w:rPr>
        <w:t>e</w:t>
      </w:r>
      <w:r w:rsidR="00006A0A" w:rsidRPr="007D2019">
        <w:rPr>
          <w:rFonts w:ascii="Arial" w:hAnsi="Arial" w:cs="Arial"/>
          <w:sz w:val="20"/>
          <w:szCs w:val="20"/>
        </w:rPr>
        <w:t>ntet meg, melyeket úriemberek írtak</w:t>
      </w:r>
      <w:r w:rsidRPr="007D2019">
        <w:rPr>
          <w:rFonts w:ascii="Arial" w:hAnsi="Arial" w:cs="Arial"/>
          <w:sz w:val="20"/>
          <w:szCs w:val="20"/>
        </w:rPr>
        <w:t xml:space="preserve"> és küldtek.</w:t>
      </w:r>
    </w:p>
    <w:p w14:paraId="4A7FC50F" w14:textId="3BD28088" w:rsidR="00AC682B" w:rsidRPr="007D2019" w:rsidRDefault="00AC682B" w:rsidP="00482225">
      <w:pPr>
        <w:spacing w:line="360" w:lineRule="auto"/>
        <w:jc w:val="both"/>
        <w:rPr>
          <w:rFonts w:ascii="Arial" w:hAnsi="Arial" w:cs="Arial"/>
          <w:sz w:val="24"/>
          <w:szCs w:val="24"/>
        </w:rPr>
      </w:pPr>
      <w:r w:rsidRPr="007D2019">
        <w:rPr>
          <w:rFonts w:ascii="Arial" w:hAnsi="Arial" w:cs="Arial"/>
          <w:sz w:val="24"/>
          <w:szCs w:val="24"/>
        </w:rPr>
        <w:t>Egy másik „testvér” aki időnként részt vett a Theosophist munkájában Djwal Khul volt, akkoriban tanítvány, most már Mester. Az 1881</w:t>
      </w:r>
      <w:r w:rsidR="006005B2">
        <w:rPr>
          <w:rFonts w:ascii="Arial" w:hAnsi="Arial" w:cs="Arial"/>
          <w:sz w:val="24"/>
          <w:szCs w:val="24"/>
        </w:rPr>
        <w:t>.</w:t>
      </w:r>
      <w:r w:rsidRPr="007D2019">
        <w:rPr>
          <w:rFonts w:ascii="Arial" w:hAnsi="Arial" w:cs="Arial"/>
          <w:sz w:val="24"/>
          <w:szCs w:val="24"/>
        </w:rPr>
        <w:t xml:space="preserve"> decemberi szám felülvizsgálta Wm. Oxley Philosophy of Spirit című művét és 1882 márciusában Mr Oxley válaszolt a Szerkesztőnek egy levélben, mellyel kapcsolatban KH Mester megjegyzi:</w:t>
      </w:r>
    </w:p>
    <w:p w14:paraId="40BE3D1A" w14:textId="671A0C32" w:rsidR="00B973C9" w:rsidRPr="00556322" w:rsidRDefault="006005B2" w:rsidP="00482225">
      <w:pPr>
        <w:shd w:val="clear" w:color="auto" w:fill="FFFFFF"/>
        <w:spacing w:line="360" w:lineRule="auto"/>
        <w:jc w:val="both"/>
        <w:rPr>
          <w:rFonts w:ascii="Arial" w:eastAsia="Times New Roman" w:hAnsi="Arial" w:cs="Arial"/>
          <w:i/>
          <w:iCs/>
          <w:color w:val="222222"/>
          <w:kern w:val="0"/>
          <w:sz w:val="20"/>
          <w:szCs w:val="20"/>
          <w:lang w:eastAsia="hu-HU"/>
          <w14:ligatures w14:val="none"/>
        </w:rPr>
      </w:pPr>
      <w:r w:rsidRPr="00556322">
        <w:rPr>
          <w:rFonts w:ascii="Arial" w:hAnsi="Arial" w:cs="Arial"/>
          <w:i/>
          <w:iCs/>
          <w:sz w:val="20"/>
          <w:szCs w:val="20"/>
        </w:rPr>
        <w:t>„</w:t>
      </w:r>
      <w:r w:rsidR="00AD0801" w:rsidRPr="00556322">
        <w:rPr>
          <w:rFonts w:ascii="Arial" w:hAnsi="Arial" w:cs="Arial"/>
          <w:i/>
          <w:iCs/>
          <w:sz w:val="20"/>
          <w:szCs w:val="20"/>
        </w:rPr>
        <w:t>A cikket a Mancester-i látó</w:t>
      </w:r>
      <w:r w:rsidR="00B973C9" w:rsidRPr="00556322">
        <w:rPr>
          <w:rFonts w:ascii="Arial" w:hAnsi="Arial" w:cs="Arial"/>
          <w:i/>
          <w:iCs/>
          <w:sz w:val="20"/>
          <w:szCs w:val="20"/>
        </w:rPr>
        <w:t>,</w:t>
      </w:r>
      <w:r w:rsidR="00AD0801" w:rsidRPr="00556322">
        <w:rPr>
          <w:rFonts w:ascii="Arial" w:hAnsi="Arial" w:cs="Arial"/>
          <w:i/>
          <w:iCs/>
          <w:sz w:val="20"/>
          <w:szCs w:val="20"/>
        </w:rPr>
        <w:t xml:space="preserve"> Oxley írta. </w:t>
      </w:r>
      <w:r w:rsidR="00B973C9" w:rsidRPr="00556322">
        <w:rPr>
          <w:rFonts w:ascii="Arial" w:hAnsi="Arial" w:cs="Arial"/>
          <w:i/>
          <w:iCs/>
          <w:color w:val="222222"/>
          <w:sz w:val="20"/>
          <w:szCs w:val="20"/>
          <w:shd w:val="clear" w:color="auto" w:fill="FFFFFF"/>
        </w:rPr>
        <w:t>„</w:t>
      </w:r>
      <w:r w:rsidR="00B973C9" w:rsidRPr="00556322">
        <w:rPr>
          <w:rFonts w:ascii="Arial" w:hAnsi="Arial" w:cs="Arial"/>
          <w:i/>
          <w:iCs/>
          <w:sz w:val="20"/>
          <w:szCs w:val="20"/>
        </w:rPr>
        <w:t>Mivel nem érkezett válasz a KH-nak címzett felszólításaira, – eleddig csak gyengéden, de – bírálni kezdte ama „Belső Hatalom” biztatását, amely újkeletű címmel engem igazán megtisztelt.”</w:t>
      </w:r>
      <w:r w:rsidR="00B973C9" w:rsidRPr="00556322">
        <w:rPr>
          <w:rFonts w:ascii="Arial" w:hAnsi="Arial" w:cs="Arial"/>
          <w:i/>
          <w:iCs/>
          <w:color w:val="222222"/>
          <w:sz w:val="20"/>
          <w:szCs w:val="20"/>
        </w:rPr>
        <w:t xml:space="preserve"> </w:t>
      </w:r>
      <w:r w:rsidR="00B973C9" w:rsidRPr="00556322">
        <w:rPr>
          <w:rFonts w:ascii="Arial" w:eastAsia="Times New Roman" w:hAnsi="Arial" w:cs="Arial"/>
          <w:i/>
          <w:iCs/>
          <w:color w:val="222222"/>
          <w:kern w:val="0"/>
          <w:sz w:val="20"/>
          <w:szCs w:val="20"/>
          <w:lang w:eastAsia="hu-HU"/>
          <w14:ligatures w14:val="none"/>
        </w:rPr>
        <w:t>E gyengéd dorgálás láttán a mi hirtelen haragú Szerkesztőnk a tőle várható módon éktelen haragra gerjedt.</w:t>
      </w:r>
    </w:p>
    <w:p w14:paraId="5D3ADE18" w14:textId="15974F8E" w:rsidR="00B973C9" w:rsidRPr="00556322" w:rsidRDefault="00B973C9" w:rsidP="00482225">
      <w:pPr>
        <w:shd w:val="clear" w:color="auto" w:fill="FFFFFF"/>
        <w:spacing w:line="360" w:lineRule="auto"/>
        <w:jc w:val="both"/>
        <w:rPr>
          <w:rFonts w:ascii="Arial" w:hAnsi="Arial" w:cs="Arial"/>
          <w:i/>
          <w:iCs/>
          <w:sz w:val="20"/>
          <w:szCs w:val="20"/>
        </w:rPr>
      </w:pPr>
      <w:r w:rsidRPr="00556322">
        <w:rPr>
          <w:rFonts w:ascii="Arial" w:hAnsi="Arial" w:cs="Arial"/>
          <w:i/>
          <w:iCs/>
          <w:sz w:val="20"/>
          <w:szCs w:val="20"/>
        </w:rPr>
        <w:lastRenderedPageBreak/>
        <w:t>És nem is csillapodott le, egészen addig, amíg Djwal Khul, -</w:t>
      </w:r>
      <w:r w:rsidR="000F573D" w:rsidRPr="00556322">
        <w:rPr>
          <w:rFonts w:ascii="Arial" w:hAnsi="Arial" w:cs="Arial"/>
          <w:i/>
          <w:iCs/>
          <w:sz w:val="20"/>
          <w:szCs w:val="20"/>
        </w:rPr>
        <w:t xml:space="preserve"> </w:t>
      </w:r>
      <w:r w:rsidRPr="00556322">
        <w:rPr>
          <w:rFonts w:ascii="Arial" w:hAnsi="Arial" w:cs="Arial"/>
          <w:i/>
          <w:iCs/>
          <w:sz w:val="20"/>
          <w:szCs w:val="20"/>
        </w:rPr>
        <w:t>akinek része volt a híres recenzió kifőzésében (amit mellesleg, miután te láttad azt, soha nem is lett volna szabad nyomdába kerülnie)</w:t>
      </w:r>
      <w:r w:rsidR="000F573D" w:rsidRPr="00556322">
        <w:rPr>
          <w:rFonts w:ascii="Arial" w:hAnsi="Arial" w:cs="Arial"/>
          <w:i/>
          <w:iCs/>
          <w:sz w:val="20"/>
          <w:szCs w:val="20"/>
        </w:rPr>
        <w:t xml:space="preserve"> </w:t>
      </w:r>
      <w:r w:rsidRPr="00556322">
        <w:rPr>
          <w:rFonts w:ascii="Arial" w:hAnsi="Arial" w:cs="Arial"/>
          <w:i/>
          <w:iCs/>
          <w:sz w:val="20"/>
          <w:szCs w:val="20"/>
        </w:rPr>
        <w:t>- felhatalmazást nem kapott, hogy a biztonságos „Bíráló” írói álnév alatt néhány ártatlan lábjegyzetben válaszoljon (és egyben kijavítsa egyik-másik baklövését) a mi Tisztánlátónknak.”</w:t>
      </w:r>
      <w:r w:rsidR="00097867" w:rsidRPr="00556322">
        <w:rPr>
          <w:rFonts w:ascii="Arial" w:hAnsi="Arial" w:cs="Arial"/>
          <w:i/>
          <w:iCs/>
          <w:sz w:val="20"/>
          <w:szCs w:val="20"/>
          <w:vertAlign w:val="superscript"/>
        </w:rPr>
        <w:tab/>
      </w:r>
    </w:p>
    <w:p w14:paraId="68B9D360" w14:textId="4B9F7E54" w:rsidR="00AC682B" w:rsidRPr="00556322" w:rsidRDefault="002F71A4" w:rsidP="00482225">
      <w:pPr>
        <w:spacing w:line="360" w:lineRule="auto"/>
        <w:jc w:val="both"/>
        <w:rPr>
          <w:rFonts w:ascii="Arial" w:hAnsi="Arial" w:cs="Arial"/>
          <w:i/>
          <w:iCs/>
          <w:sz w:val="20"/>
          <w:szCs w:val="20"/>
        </w:rPr>
      </w:pPr>
      <w:r w:rsidRPr="00556322">
        <w:rPr>
          <w:rFonts w:ascii="Arial" w:hAnsi="Arial" w:cs="Arial"/>
          <w:i/>
          <w:iCs/>
          <w:sz w:val="20"/>
          <w:szCs w:val="20"/>
        </w:rPr>
        <w:t>1. „Mit mond az élő Képviselő, Koot-Hoomi (legyen akár halandó ember vagy egy Belső Erő, jelen célom szempontjából mindegy)?”</w:t>
      </w:r>
    </w:p>
    <w:p w14:paraId="1A074C2A" w14:textId="6D752767" w:rsidR="002F71A4" w:rsidRPr="00556322" w:rsidRDefault="002F71A4" w:rsidP="00482225">
      <w:pPr>
        <w:spacing w:line="360" w:lineRule="auto"/>
        <w:jc w:val="both"/>
        <w:rPr>
          <w:rFonts w:ascii="Arial" w:hAnsi="Arial" w:cs="Arial"/>
          <w:i/>
          <w:iCs/>
          <w:sz w:val="20"/>
          <w:szCs w:val="20"/>
        </w:rPr>
      </w:pPr>
      <w:r w:rsidRPr="00556322">
        <w:rPr>
          <w:rFonts w:ascii="Arial" w:hAnsi="Arial" w:cs="Arial"/>
          <w:i/>
          <w:iCs/>
          <w:sz w:val="20"/>
          <w:szCs w:val="20"/>
        </w:rPr>
        <w:t>2. A darabokból, melyeknek sosem szabadott volna napvilágra kerülni, talán ez az a kettő:</w:t>
      </w:r>
    </w:p>
    <w:p w14:paraId="3F0AE630" w14:textId="7A05C569" w:rsidR="00AC682B" w:rsidRPr="00556322" w:rsidRDefault="002F71A4" w:rsidP="00482225">
      <w:pPr>
        <w:spacing w:line="360" w:lineRule="auto"/>
        <w:jc w:val="both"/>
        <w:rPr>
          <w:rFonts w:ascii="Arial" w:hAnsi="Arial" w:cs="Arial"/>
          <w:i/>
          <w:iCs/>
          <w:sz w:val="20"/>
          <w:szCs w:val="20"/>
        </w:rPr>
      </w:pPr>
      <w:r w:rsidRPr="00556322">
        <w:rPr>
          <w:rFonts w:ascii="Arial" w:hAnsi="Arial" w:cs="Arial"/>
          <w:i/>
          <w:iCs/>
          <w:sz w:val="20"/>
          <w:szCs w:val="20"/>
        </w:rPr>
        <w:t>Az élő Koot-Hoomi-nak még a nevére is, mely tisztán árja, szanszkrit név és melyet teljes hosszában említenek a „Padma Purana”-ban, amely megjelöli őt a harminchatok egyikének, akik a Smrti-t írták, jó sokáig nem árja névként tekintettek…</w:t>
      </w:r>
      <w:r w:rsidR="00F40D9A" w:rsidRPr="00556322">
        <w:rPr>
          <w:rFonts w:ascii="Arial" w:hAnsi="Arial" w:cs="Arial"/>
          <w:i/>
          <w:iCs/>
          <w:sz w:val="20"/>
          <w:szCs w:val="20"/>
        </w:rPr>
        <w:t xml:space="preserve"> </w:t>
      </w:r>
      <w:r w:rsidRPr="00556322">
        <w:rPr>
          <w:rFonts w:ascii="Arial" w:hAnsi="Arial" w:cs="Arial"/>
          <w:i/>
          <w:iCs/>
          <w:sz w:val="20"/>
          <w:szCs w:val="20"/>
        </w:rPr>
        <w:t>és azok az emberek, akik visszautasítják</w:t>
      </w:r>
      <w:r w:rsidR="002358ED" w:rsidRPr="00556322">
        <w:rPr>
          <w:rFonts w:ascii="Arial" w:hAnsi="Arial" w:cs="Arial"/>
          <w:i/>
          <w:iCs/>
          <w:sz w:val="20"/>
          <w:szCs w:val="20"/>
        </w:rPr>
        <w:t xml:space="preserve"> még azt is</w:t>
      </w:r>
      <w:r w:rsidRPr="00556322">
        <w:rPr>
          <w:rFonts w:ascii="Arial" w:hAnsi="Arial" w:cs="Arial"/>
          <w:i/>
          <w:iCs/>
          <w:sz w:val="20"/>
          <w:szCs w:val="20"/>
        </w:rPr>
        <w:t>, hogy higgyenek egy élő emberben</w:t>
      </w:r>
      <w:r w:rsidR="002358ED" w:rsidRPr="00556322">
        <w:rPr>
          <w:rFonts w:ascii="Arial" w:hAnsi="Arial" w:cs="Arial"/>
          <w:i/>
          <w:iCs/>
          <w:sz w:val="20"/>
          <w:szCs w:val="20"/>
        </w:rPr>
        <w:t>, saját honfitársukban, hacsak ez az ember nem teszi ki magát annak, hogy másoknak élvezetet nyújtva a parkokban és bazárokban mutogassa magát, ők kevésbé lesznek hajlandóak kitárni karjaikat egy nyugati származású „Mahatma” felé</w:t>
      </w:r>
      <w:r w:rsidR="00950DB1" w:rsidRPr="00556322">
        <w:rPr>
          <w:rFonts w:ascii="Arial" w:hAnsi="Arial" w:cs="Arial"/>
          <w:i/>
          <w:iCs/>
          <w:sz w:val="20"/>
          <w:szCs w:val="20"/>
        </w:rPr>
        <w:t>, aki egy angol médiumot használ csatornaként.</w:t>
      </w:r>
    </w:p>
    <w:p w14:paraId="53E933C2" w14:textId="1E880434" w:rsidR="00797D47" w:rsidRPr="00556322" w:rsidRDefault="00AB295A" w:rsidP="00482225">
      <w:pPr>
        <w:spacing w:line="360" w:lineRule="auto"/>
        <w:jc w:val="both"/>
        <w:rPr>
          <w:rFonts w:ascii="Arial" w:hAnsi="Arial" w:cs="Arial"/>
          <w:i/>
          <w:iCs/>
          <w:sz w:val="20"/>
          <w:szCs w:val="20"/>
        </w:rPr>
      </w:pPr>
      <w:r w:rsidRPr="00556322">
        <w:rPr>
          <w:rFonts w:ascii="Arial" w:hAnsi="Arial" w:cs="Arial"/>
          <w:i/>
          <w:iCs/>
          <w:sz w:val="20"/>
          <w:szCs w:val="20"/>
        </w:rPr>
        <w:t>„Az a javaslat, miszerint a Mahâbhârata Jehova Háborúinak utolsó könyvének bizonyulhat, mint ahogyan a Héber Szentírásban is említik, ahol ’a Könyvek Könyve, mely nem található meg a Kánon</w:t>
      </w:r>
      <w:r w:rsidR="00C5036B" w:rsidRPr="00556322">
        <w:rPr>
          <w:rFonts w:ascii="Arial" w:hAnsi="Arial" w:cs="Arial"/>
          <w:i/>
          <w:iCs/>
          <w:sz w:val="20"/>
          <w:szCs w:val="20"/>
        </w:rPr>
        <w:t>okban’ egyértelműen a XXL</w:t>
      </w:r>
      <w:r w:rsidR="00F40D9A" w:rsidRPr="00556322">
        <w:rPr>
          <w:rFonts w:ascii="Arial" w:hAnsi="Arial" w:cs="Arial"/>
          <w:i/>
          <w:iCs/>
          <w:sz w:val="20"/>
          <w:szCs w:val="20"/>
        </w:rPr>
        <w:t>.</w:t>
      </w:r>
      <w:r w:rsidR="00C5036B" w:rsidRPr="00556322">
        <w:rPr>
          <w:rFonts w:ascii="Arial" w:hAnsi="Arial" w:cs="Arial"/>
          <w:i/>
          <w:iCs/>
          <w:sz w:val="20"/>
          <w:szCs w:val="20"/>
        </w:rPr>
        <w:t>14-es számnál</w:t>
      </w:r>
      <w:r w:rsidRPr="00556322">
        <w:rPr>
          <w:rFonts w:ascii="Arial" w:hAnsi="Arial" w:cs="Arial"/>
          <w:i/>
          <w:iCs/>
          <w:sz w:val="20"/>
          <w:szCs w:val="20"/>
        </w:rPr>
        <w:t>, egy regény, mely lehetséges, hogy több bizonyosságot tartalmaz, mint amit ma általánosságban feltétel</w:t>
      </w:r>
      <w:r w:rsidR="00E04F92" w:rsidRPr="00556322">
        <w:rPr>
          <w:rFonts w:ascii="Arial" w:hAnsi="Arial" w:cs="Arial"/>
          <w:i/>
          <w:iCs/>
          <w:sz w:val="20"/>
          <w:szCs w:val="20"/>
        </w:rPr>
        <w:t>e</w:t>
      </w:r>
      <w:r w:rsidRPr="00556322">
        <w:rPr>
          <w:rFonts w:ascii="Arial" w:hAnsi="Arial" w:cs="Arial"/>
          <w:i/>
          <w:iCs/>
          <w:sz w:val="20"/>
          <w:szCs w:val="20"/>
        </w:rPr>
        <w:t>zünk”</w:t>
      </w:r>
    </w:p>
    <w:p w14:paraId="60820D2D" w14:textId="3E49CDF7" w:rsidR="00E04F92" w:rsidRPr="00F40D9A" w:rsidRDefault="00E04F92" w:rsidP="00482225">
      <w:pPr>
        <w:spacing w:line="360" w:lineRule="auto"/>
        <w:jc w:val="both"/>
        <w:rPr>
          <w:rFonts w:ascii="Arial" w:hAnsi="Arial" w:cs="Arial"/>
          <w:sz w:val="24"/>
          <w:szCs w:val="24"/>
        </w:rPr>
      </w:pPr>
      <w:r w:rsidRPr="00F40D9A">
        <w:rPr>
          <w:rFonts w:ascii="Arial" w:hAnsi="Arial" w:cs="Arial"/>
          <w:sz w:val="24"/>
          <w:szCs w:val="24"/>
        </w:rPr>
        <w:t>Azonban az ügy nem ért véget ezekkel az „ártatlan lábjegyzetekkel”</w:t>
      </w:r>
      <w:r w:rsidR="00D84437" w:rsidRPr="00F40D9A">
        <w:rPr>
          <w:rFonts w:ascii="Arial" w:hAnsi="Arial" w:cs="Arial"/>
          <w:sz w:val="24"/>
          <w:szCs w:val="24"/>
        </w:rPr>
        <w:t>. A májusi számban Mr T</w:t>
      </w:r>
      <w:r w:rsidR="004B73D3" w:rsidRPr="00F40D9A">
        <w:rPr>
          <w:rFonts w:ascii="Arial" w:hAnsi="Arial" w:cs="Arial"/>
          <w:sz w:val="24"/>
          <w:szCs w:val="24"/>
        </w:rPr>
        <w:t>.</w:t>
      </w:r>
      <w:r w:rsidR="00D84437" w:rsidRPr="00F40D9A">
        <w:rPr>
          <w:rFonts w:ascii="Arial" w:hAnsi="Arial" w:cs="Arial"/>
          <w:sz w:val="24"/>
          <w:szCs w:val="24"/>
        </w:rPr>
        <w:t xml:space="preserve"> Subba Row felülvizsgálta Oxley könyvét „az ezotéria és brahmanizmus szempontjából”</w:t>
      </w:r>
      <w:r w:rsidR="004B73D3" w:rsidRPr="00F40D9A">
        <w:rPr>
          <w:rFonts w:ascii="Arial" w:hAnsi="Arial" w:cs="Arial"/>
          <w:sz w:val="24"/>
          <w:szCs w:val="24"/>
        </w:rPr>
        <w:t xml:space="preserve"> és Mr Oaxley válaszként erre a második felülvizsgálatra</w:t>
      </w:r>
      <w:r w:rsidR="00EC43AE" w:rsidRPr="00F40D9A">
        <w:rPr>
          <w:rFonts w:ascii="Arial" w:hAnsi="Arial" w:cs="Arial"/>
          <w:sz w:val="24"/>
          <w:szCs w:val="24"/>
        </w:rPr>
        <w:t xml:space="preserve"> </w:t>
      </w:r>
      <w:r w:rsidR="004B73D3" w:rsidRPr="00F40D9A">
        <w:rPr>
          <w:rFonts w:ascii="Arial" w:hAnsi="Arial" w:cs="Arial"/>
          <w:sz w:val="24"/>
          <w:szCs w:val="24"/>
        </w:rPr>
        <w:t>az alábbi, meglehetősen meghökkentő állítást fogalmazta meg az 1882 szeptemberi számban.</w:t>
      </w:r>
    </w:p>
    <w:p w14:paraId="5B6ADF16" w14:textId="2FCE7B32" w:rsidR="00C40704" w:rsidRPr="00556322" w:rsidRDefault="00C40704" w:rsidP="00482225">
      <w:pPr>
        <w:spacing w:line="360" w:lineRule="auto"/>
        <w:jc w:val="both"/>
        <w:rPr>
          <w:rFonts w:ascii="Arial" w:hAnsi="Arial" w:cs="Arial"/>
          <w:i/>
          <w:iCs/>
          <w:sz w:val="20"/>
          <w:szCs w:val="20"/>
        </w:rPr>
      </w:pPr>
      <w:r w:rsidRPr="00556322">
        <w:rPr>
          <w:rFonts w:ascii="Arial" w:hAnsi="Arial" w:cs="Arial"/>
          <w:i/>
          <w:iCs/>
          <w:sz w:val="20"/>
          <w:szCs w:val="20"/>
        </w:rPr>
        <w:t>Példának okért, háromszor látogatott meg asztrális formában a tiszteletreméltó Koot Hoomi, egy olyan érzékeny médiumon keresztül, akinek nyelvi megnyilvánulásaihoz szükséges szerveit az asztrális formájával használta és így beszélt hozzám először bengáliul, majd saját nyelvemen.</w:t>
      </w:r>
    </w:p>
    <w:p w14:paraId="14A1970E" w14:textId="1D440D8A" w:rsidR="00C40704" w:rsidRPr="00556322" w:rsidRDefault="00C40704" w:rsidP="00482225">
      <w:pPr>
        <w:spacing w:line="360" w:lineRule="auto"/>
        <w:jc w:val="both"/>
        <w:rPr>
          <w:rFonts w:ascii="Arial" w:hAnsi="Arial" w:cs="Arial"/>
          <w:i/>
          <w:iCs/>
          <w:sz w:val="20"/>
          <w:szCs w:val="20"/>
        </w:rPr>
      </w:pPr>
      <w:r w:rsidRPr="00556322">
        <w:rPr>
          <w:rFonts w:ascii="Arial" w:hAnsi="Arial" w:cs="Arial"/>
          <w:i/>
          <w:iCs/>
          <w:sz w:val="20"/>
          <w:szCs w:val="20"/>
        </w:rPr>
        <w:t>Az utolsó alkalommal megkérdeztem:</w:t>
      </w:r>
      <w:r w:rsidR="005900F0" w:rsidRPr="00556322">
        <w:rPr>
          <w:rFonts w:ascii="Arial" w:hAnsi="Arial" w:cs="Arial"/>
          <w:i/>
          <w:iCs/>
          <w:sz w:val="20"/>
          <w:szCs w:val="20"/>
        </w:rPr>
        <w:t xml:space="preserve"> „Tudatában vagy a fizikai testtel való kapcsolatodnak, mely, ha jól sejtem, jelenleg Indiában tartózkodik; mert legutóbbi látogatásod alkalmával azt mondtad, hogy ha fent tudnád tartani a tudatosságot végig, míg visszatérsz, akkor bizonyos eredmények követnék ezt? Azért kérdezem, mert rögzítettek egy beszámolót, amikor meg</w:t>
      </w:r>
      <w:r w:rsidR="008D2EA3" w:rsidRPr="00556322">
        <w:rPr>
          <w:rFonts w:ascii="Arial" w:hAnsi="Arial" w:cs="Arial"/>
          <w:i/>
          <w:iCs/>
          <w:sz w:val="20"/>
          <w:szCs w:val="20"/>
        </w:rPr>
        <w:t>látogattad Mr Eglinton-t,</w:t>
      </w:r>
      <w:r w:rsidR="00097867" w:rsidRPr="00556322">
        <w:rPr>
          <w:rFonts w:ascii="Arial" w:hAnsi="Arial" w:cs="Arial"/>
          <w:i/>
          <w:iCs/>
          <w:sz w:val="20"/>
          <w:szCs w:val="20"/>
          <w:vertAlign w:val="superscript"/>
        </w:rPr>
        <w:t>2</w:t>
      </w:r>
      <w:r w:rsidR="008D2EA3" w:rsidRPr="00556322">
        <w:rPr>
          <w:rFonts w:ascii="Arial" w:hAnsi="Arial" w:cs="Arial"/>
          <w:i/>
          <w:iCs/>
          <w:sz w:val="20"/>
          <w:szCs w:val="20"/>
        </w:rPr>
        <w:t xml:space="preserve"> mely </w:t>
      </w:r>
      <w:r w:rsidR="005900F0" w:rsidRPr="00556322">
        <w:rPr>
          <w:rFonts w:ascii="Arial" w:hAnsi="Arial" w:cs="Arial"/>
          <w:i/>
          <w:iCs/>
          <w:sz w:val="20"/>
          <w:szCs w:val="20"/>
        </w:rPr>
        <w:t>megfelelt az előzetes tervnek</w:t>
      </w:r>
      <w:r w:rsidR="008A3E56" w:rsidRPr="00556322">
        <w:rPr>
          <w:rFonts w:ascii="Arial" w:hAnsi="Arial" w:cs="Arial"/>
          <w:i/>
          <w:iCs/>
          <w:sz w:val="20"/>
          <w:szCs w:val="20"/>
        </w:rPr>
        <w:t>,</w:t>
      </w:r>
      <w:r w:rsidR="005900F0" w:rsidRPr="00556322">
        <w:rPr>
          <w:rFonts w:ascii="Arial" w:hAnsi="Arial" w:cs="Arial"/>
          <w:i/>
          <w:iCs/>
          <w:sz w:val="20"/>
          <w:szCs w:val="20"/>
        </w:rPr>
        <w:t xml:space="preserve"> és a bizonyíték úgy tűnik, azt mutatja, hogy a vonal mindkét végén tudatodnál voltál.”</w:t>
      </w:r>
    </w:p>
    <w:p w14:paraId="63C514E0" w14:textId="6DBBD8BF" w:rsidR="006D4ACD" w:rsidRPr="00556322" w:rsidRDefault="006D4ACD" w:rsidP="00482225">
      <w:pPr>
        <w:spacing w:line="360" w:lineRule="auto"/>
        <w:jc w:val="both"/>
        <w:rPr>
          <w:rFonts w:ascii="Arial" w:hAnsi="Arial" w:cs="Arial"/>
          <w:i/>
          <w:iCs/>
          <w:sz w:val="20"/>
          <w:szCs w:val="20"/>
        </w:rPr>
      </w:pPr>
      <w:r w:rsidRPr="00556322">
        <w:rPr>
          <w:rFonts w:ascii="Arial" w:hAnsi="Arial" w:cs="Arial"/>
          <w:i/>
          <w:iCs/>
          <w:sz w:val="20"/>
          <w:szCs w:val="20"/>
        </w:rPr>
        <w:t xml:space="preserve">A válasz ez volt: „Az első látogatásomkor nem </w:t>
      </w:r>
      <w:r w:rsidR="000E7534" w:rsidRPr="00556322">
        <w:rPr>
          <w:rFonts w:ascii="Arial" w:hAnsi="Arial" w:cs="Arial"/>
          <w:i/>
          <w:iCs/>
          <w:sz w:val="20"/>
          <w:szCs w:val="20"/>
        </w:rPr>
        <w:t>volt sikeres, a másodiknál még annyira sem</w:t>
      </w:r>
      <w:r w:rsidR="00556322">
        <w:rPr>
          <w:rFonts w:ascii="Arial" w:hAnsi="Arial" w:cs="Arial"/>
          <w:i/>
          <w:iCs/>
          <w:sz w:val="20"/>
          <w:szCs w:val="20"/>
        </w:rPr>
        <w:t>,</w:t>
      </w:r>
      <w:r w:rsidR="000E7534" w:rsidRPr="00556322">
        <w:rPr>
          <w:rFonts w:ascii="Arial" w:hAnsi="Arial" w:cs="Arial"/>
          <w:i/>
          <w:iCs/>
          <w:sz w:val="20"/>
          <w:szCs w:val="20"/>
        </w:rPr>
        <w:t xml:space="preserve"> és a jelenleginél is még kétséges.”</w:t>
      </w:r>
    </w:p>
    <w:p w14:paraId="27E4B0D0" w14:textId="119DDFE2" w:rsidR="000E7534" w:rsidRPr="00556322" w:rsidRDefault="000E7534" w:rsidP="00482225">
      <w:pPr>
        <w:spacing w:line="360" w:lineRule="auto"/>
        <w:jc w:val="both"/>
        <w:rPr>
          <w:rFonts w:ascii="Arial" w:hAnsi="Arial" w:cs="Arial"/>
          <w:i/>
          <w:iCs/>
          <w:sz w:val="20"/>
          <w:szCs w:val="20"/>
        </w:rPr>
      </w:pPr>
      <w:r w:rsidRPr="00556322">
        <w:rPr>
          <w:rFonts w:ascii="Arial" w:hAnsi="Arial" w:cs="Arial"/>
          <w:i/>
          <w:iCs/>
          <w:sz w:val="20"/>
          <w:szCs w:val="20"/>
        </w:rPr>
        <w:t>„Ez hogyan lehetséges? Nehezebb nekem fenntartani a folyamatos tudatosságot egy szubjektív formában, mint kivetíteni a te asztrális formádat és megszilárdítani arra az időre, amikor megjelentél Mr</w:t>
      </w:r>
      <w:r w:rsidR="00556322">
        <w:rPr>
          <w:rFonts w:ascii="Arial" w:hAnsi="Arial" w:cs="Arial"/>
          <w:i/>
          <w:iCs/>
          <w:sz w:val="20"/>
          <w:szCs w:val="20"/>
        </w:rPr>
        <w:t>.</w:t>
      </w:r>
      <w:r w:rsidRPr="00556322">
        <w:rPr>
          <w:rFonts w:ascii="Arial" w:hAnsi="Arial" w:cs="Arial"/>
          <w:i/>
          <w:iCs/>
          <w:sz w:val="20"/>
          <w:szCs w:val="20"/>
        </w:rPr>
        <w:t xml:space="preserve"> Eglinton-nak az SS Vega fedélzetén?</w:t>
      </w:r>
    </w:p>
    <w:p w14:paraId="7B9CE5B1" w14:textId="1B142975" w:rsidR="003064D9" w:rsidRPr="00556322" w:rsidRDefault="008D2EA3" w:rsidP="00482225">
      <w:pPr>
        <w:spacing w:line="360" w:lineRule="auto"/>
        <w:jc w:val="both"/>
        <w:rPr>
          <w:rFonts w:ascii="Arial" w:hAnsi="Arial" w:cs="Arial"/>
          <w:i/>
          <w:iCs/>
          <w:sz w:val="20"/>
          <w:szCs w:val="20"/>
        </w:rPr>
      </w:pPr>
      <w:r w:rsidRPr="00556322">
        <w:rPr>
          <w:rFonts w:ascii="Arial" w:hAnsi="Arial" w:cs="Arial"/>
          <w:i/>
          <w:iCs/>
          <w:sz w:val="20"/>
          <w:szCs w:val="20"/>
        </w:rPr>
        <w:lastRenderedPageBreak/>
        <w:t>A jelen</w:t>
      </w:r>
      <w:r w:rsidR="003064D9" w:rsidRPr="00556322">
        <w:rPr>
          <w:rFonts w:ascii="Arial" w:hAnsi="Arial" w:cs="Arial"/>
          <w:i/>
          <w:iCs/>
          <w:sz w:val="20"/>
          <w:szCs w:val="20"/>
        </w:rPr>
        <w:t>tőségteljes válasz megérkezett: „A két eset különbözik egymástól. Az egyik esetben kiáramlásról volt szó, a jelenlegiben pedig beáramlásról.”</w:t>
      </w:r>
    </w:p>
    <w:p w14:paraId="1946857A" w14:textId="2CBBF1D0" w:rsidR="003064D9" w:rsidRPr="004526CC" w:rsidRDefault="003064D9" w:rsidP="00482225">
      <w:pPr>
        <w:spacing w:line="360" w:lineRule="auto"/>
        <w:jc w:val="both"/>
        <w:rPr>
          <w:rFonts w:ascii="Arial" w:hAnsi="Arial" w:cs="Arial"/>
          <w:sz w:val="24"/>
          <w:szCs w:val="24"/>
        </w:rPr>
      </w:pPr>
      <w:r w:rsidRPr="004526CC">
        <w:rPr>
          <w:rFonts w:ascii="Arial" w:hAnsi="Arial" w:cs="Arial"/>
          <w:sz w:val="24"/>
          <w:szCs w:val="24"/>
        </w:rPr>
        <w:t>Majd ezt követte egy magyarázat, melyet meg kell</w:t>
      </w:r>
      <w:r w:rsidR="008D2EA3" w:rsidRPr="004526CC">
        <w:rPr>
          <w:rFonts w:ascii="Arial" w:hAnsi="Arial" w:cs="Arial"/>
          <w:sz w:val="24"/>
          <w:szCs w:val="24"/>
        </w:rPr>
        <w:t>, hogy</w:t>
      </w:r>
      <w:r w:rsidRPr="004526CC">
        <w:rPr>
          <w:rFonts w:ascii="Arial" w:hAnsi="Arial" w:cs="Arial"/>
          <w:sz w:val="24"/>
          <w:szCs w:val="24"/>
        </w:rPr>
        <w:t xml:space="preserve"> ismételjek. Ez az állítás úgy hangozhat, mintha egy csavargó</w:t>
      </w:r>
      <w:r w:rsidR="00FA0CB3" w:rsidRPr="004526CC">
        <w:rPr>
          <w:rFonts w:ascii="Arial" w:hAnsi="Arial" w:cs="Arial"/>
          <w:sz w:val="24"/>
          <w:szCs w:val="24"/>
        </w:rPr>
        <w:t xml:space="preserve"> műve lett volna.</w:t>
      </w:r>
    </w:p>
    <w:p w14:paraId="41EBA75E" w14:textId="77777777" w:rsidR="00A37A72" w:rsidRPr="004526CC" w:rsidRDefault="00FF4D78" w:rsidP="00482225">
      <w:pPr>
        <w:spacing w:line="360" w:lineRule="auto"/>
        <w:jc w:val="both"/>
        <w:rPr>
          <w:rFonts w:ascii="Arial" w:hAnsi="Arial" w:cs="Arial"/>
          <w:sz w:val="24"/>
          <w:szCs w:val="24"/>
        </w:rPr>
      </w:pPr>
      <w:r w:rsidRPr="004526CC">
        <w:rPr>
          <w:rFonts w:ascii="Arial" w:hAnsi="Arial" w:cs="Arial"/>
          <w:sz w:val="24"/>
          <w:szCs w:val="24"/>
        </w:rPr>
        <w:t xml:space="preserve">Van egy lábjegyzet, melyet Mme Blavatsky szerkesztőként tett hozzá: </w:t>
      </w:r>
    </w:p>
    <w:p w14:paraId="658533FE" w14:textId="6F1B4330" w:rsidR="00FF4D78" w:rsidRPr="004526CC" w:rsidRDefault="00FF4D78" w:rsidP="00482225">
      <w:pPr>
        <w:spacing w:line="360" w:lineRule="auto"/>
        <w:jc w:val="both"/>
        <w:rPr>
          <w:rFonts w:ascii="Arial" w:hAnsi="Arial" w:cs="Arial"/>
          <w:sz w:val="24"/>
          <w:szCs w:val="24"/>
        </w:rPr>
      </w:pPr>
      <w:r w:rsidRPr="004526CC">
        <w:rPr>
          <w:rFonts w:ascii="Arial" w:hAnsi="Arial" w:cs="Arial"/>
          <w:sz w:val="24"/>
          <w:szCs w:val="24"/>
        </w:rPr>
        <w:t>Rettenetesen sajnáljuk, de el kell ismernünk, hogy Mr Oxley jóslata bevált. Távol vagyunk attól, hogy úgy tegyünk, mintha tudnánk tiszteletreméltó Koot-Hoomi Testvérünk minden cselekedetér</w:t>
      </w:r>
      <w:r w:rsidR="00A37A72" w:rsidRPr="004526CC">
        <w:rPr>
          <w:rFonts w:ascii="Arial" w:hAnsi="Arial" w:cs="Arial"/>
          <w:sz w:val="24"/>
          <w:szCs w:val="24"/>
        </w:rPr>
        <w:t>ől és tevékenységérő</w:t>
      </w:r>
      <w:r w:rsidRPr="004526CC">
        <w:rPr>
          <w:rFonts w:ascii="Arial" w:hAnsi="Arial" w:cs="Arial"/>
          <w:sz w:val="24"/>
          <w:szCs w:val="24"/>
        </w:rPr>
        <w:t>l és meglepetésünk ellenére – mivel a nyelvezet nem vall arra a Koot-Hoomira, akit ismerünk</w:t>
      </w:r>
      <w:r w:rsidR="003821E1">
        <w:rPr>
          <w:rFonts w:ascii="Arial" w:hAnsi="Arial" w:cs="Arial"/>
          <w:sz w:val="24"/>
          <w:szCs w:val="24"/>
        </w:rPr>
        <w:t xml:space="preserve"> </w:t>
      </w:r>
      <w:r w:rsidRPr="004526CC">
        <w:rPr>
          <w:rFonts w:ascii="Arial" w:hAnsi="Arial" w:cs="Arial"/>
          <w:sz w:val="24"/>
          <w:szCs w:val="24"/>
        </w:rPr>
        <w:t xml:space="preserve">- </w:t>
      </w:r>
      <w:r w:rsidR="00A37A72" w:rsidRPr="004526CC">
        <w:rPr>
          <w:rFonts w:ascii="Arial" w:hAnsi="Arial" w:cs="Arial"/>
          <w:sz w:val="24"/>
          <w:szCs w:val="24"/>
        </w:rPr>
        <w:t xml:space="preserve">már </w:t>
      </w:r>
      <w:r w:rsidRPr="004526CC">
        <w:rPr>
          <w:rFonts w:ascii="Arial" w:hAnsi="Arial" w:cs="Arial"/>
          <w:sz w:val="24"/>
          <w:szCs w:val="24"/>
        </w:rPr>
        <w:t>arra készültünk, hogy megengedjük a fenti rendkívüli állítás kommentár nélküli megjelentetését, amikor a következő üzenetet kaptuk Testvérünk kedvenc Chelájától.</w:t>
      </w:r>
    </w:p>
    <w:p w14:paraId="463E9997" w14:textId="77777777" w:rsidR="00A37A72" w:rsidRPr="003821E1" w:rsidRDefault="003E65CF" w:rsidP="00482225">
      <w:pPr>
        <w:spacing w:line="360" w:lineRule="auto"/>
        <w:jc w:val="both"/>
        <w:rPr>
          <w:rFonts w:ascii="Arial" w:hAnsi="Arial" w:cs="Arial"/>
          <w:sz w:val="24"/>
          <w:szCs w:val="24"/>
        </w:rPr>
      </w:pPr>
      <w:r w:rsidRPr="003821E1">
        <w:rPr>
          <w:rFonts w:ascii="Arial" w:hAnsi="Arial" w:cs="Arial"/>
          <w:sz w:val="24"/>
          <w:szCs w:val="24"/>
        </w:rPr>
        <w:t xml:space="preserve">Következik a Chéla KH Mester nevében tett nyilatkozata: </w:t>
      </w:r>
    </w:p>
    <w:p w14:paraId="5C9B09BD" w14:textId="2B709711" w:rsidR="003E65CF" w:rsidRPr="00FF76D8" w:rsidRDefault="003E65CF" w:rsidP="00482225">
      <w:pPr>
        <w:spacing w:line="360" w:lineRule="auto"/>
        <w:ind w:left="708"/>
        <w:jc w:val="both"/>
        <w:rPr>
          <w:rFonts w:ascii="Arial" w:hAnsi="Arial" w:cs="Arial"/>
          <w:i/>
          <w:iCs/>
          <w:sz w:val="20"/>
          <w:szCs w:val="20"/>
        </w:rPr>
      </w:pPr>
      <w:r w:rsidRPr="00FF76D8">
        <w:rPr>
          <w:rFonts w:ascii="Arial" w:hAnsi="Arial" w:cs="Arial"/>
          <w:i/>
          <w:iCs/>
          <w:sz w:val="20"/>
          <w:szCs w:val="20"/>
        </w:rPr>
        <w:t xml:space="preserve">Mesterem parancsára teszem ezt a </w:t>
      </w:r>
      <w:r w:rsidR="0067468F" w:rsidRPr="00FF76D8">
        <w:rPr>
          <w:rFonts w:ascii="Arial" w:hAnsi="Arial" w:cs="Arial"/>
          <w:i/>
          <w:iCs/>
          <w:sz w:val="20"/>
          <w:szCs w:val="20"/>
        </w:rPr>
        <w:t>nyilatkozatot</w:t>
      </w:r>
      <w:r w:rsidRPr="00FF76D8">
        <w:rPr>
          <w:rFonts w:ascii="Arial" w:hAnsi="Arial" w:cs="Arial"/>
          <w:i/>
          <w:iCs/>
          <w:sz w:val="20"/>
          <w:szCs w:val="20"/>
        </w:rPr>
        <w:t>, akit India sze</w:t>
      </w:r>
      <w:r w:rsidR="0067468F" w:rsidRPr="00FF76D8">
        <w:rPr>
          <w:rFonts w:ascii="Arial" w:hAnsi="Arial" w:cs="Arial"/>
          <w:i/>
          <w:iCs/>
          <w:sz w:val="20"/>
          <w:szCs w:val="20"/>
        </w:rPr>
        <w:t>r</w:t>
      </w:r>
      <w:r w:rsidRPr="00FF76D8">
        <w:rPr>
          <w:rFonts w:ascii="Arial" w:hAnsi="Arial" w:cs="Arial"/>
          <w:i/>
          <w:iCs/>
          <w:sz w:val="20"/>
          <w:szCs w:val="20"/>
        </w:rPr>
        <w:t xml:space="preserve">te és a nyugati országokban </w:t>
      </w:r>
      <w:r w:rsidR="0067468F" w:rsidRPr="00FF76D8">
        <w:rPr>
          <w:rFonts w:ascii="Arial" w:hAnsi="Arial" w:cs="Arial"/>
          <w:i/>
          <w:iCs/>
          <w:sz w:val="20"/>
          <w:szCs w:val="20"/>
        </w:rPr>
        <w:t>Koot-Humi Lal Singh-ként ismernek, válaszként egy bizonyos állításra, melyet Mr</w:t>
      </w:r>
      <w:r w:rsidR="00FF76D8" w:rsidRPr="00FF76D8">
        <w:rPr>
          <w:rFonts w:ascii="Arial" w:hAnsi="Arial" w:cs="Arial"/>
          <w:i/>
          <w:iCs/>
          <w:sz w:val="20"/>
          <w:szCs w:val="20"/>
        </w:rPr>
        <w:t>.</w:t>
      </w:r>
      <w:r w:rsidR="0067468F" w:rsidRPr="00FF76D8">
        <w:rPr>
          <w:rFonts w:ascii="Arial" w:hAnsi="Arial" w:cs="Arial"/>
          <w:i/>
          <w:iCs/>
          <w:sz w:val="20"/>
          <w:szCs w:val="20"/>
        </w:rPr>
        <w:t xml:space="preserve"> Oxley közölt és küldött el megjelentetésre. </w:t>
      </w:r>
      <w:r w:rsidR="0037767A" w:rsidRPr="00FF76D8">
        <w:rPr>
          <w:rFonts w:ascii="Arial" w:hAnsi="Arial" w:cs="Arial"/>
          <w:i/>
          <w:iCs/>
          <w:sz w:val="20"/>
          <w:szCs w:val="20"/>
        </w:rPr>
        <w:t>E</w:t>
      </w:r>
      <w:r w:rsidR="0067468F" w:rsidRPr="00FF76D8">
        <w:rPr>
          <w:rFonts w:ascii="Arial" w:hAnsi="Arial" w:cs="Arial"/>
          <w:i/>
          <w:iCs/>
          <w:sz w:val="20"/>
          <w:szCs w:val="20"/>
        </w:rPr>
        <w:t xml:space="preserve">z az </w:t>
      </w:r>
      <w:r w:rsidR="0037767A" w:rsidRPr="00FF76D8">
        <w:rPr>
          <w:rFonts w:ascii="Arial" w:hAnsi="Arial" w:cs="Arial"/>
          <w:i/>
          <w:iCs/>
          <w:sz w:val="20"/>
          <w:szCs w:val="20"/>
        </w:rPr>
        <w:t>úriember</w:t>
      </w:r>
      <w:r w:rsidR="0067468F" w:rsidRPr="00FF76D8">
        <w:rPr>
          <w:rFonts w:ascii="Arial" w:hAnsi="Arial" w:cs="Arial"/>
          <w:i/>
          <w:iCs/>
          <w:sz w:val="20"/>
          <w:szCs w:val="20"/>
        </w:rPr>
        <w:t xml:space="preserve"> azt áll</w:t>
      </w:r>
      <w:r w:rsidR="0037767A" w:rsidRPr="00FF76D8">
        <w:rPr>
          <w:rFonts w:ascii="Arial" w:hAnsi="Arial" w:cs="Arial"/>
          <w:i/>
          <w:iCs/>
          <w:sz w:val="20"/>
          <w:szCs w:val="20"/>
        </w:rPr>
        <w:t>ít</w:t>
      </w:r>
      <w:r w:rsidR="0067468F" w:rsidRPr="00FF76D8">
        <w:rPr>
          <w:rFonts w:ascii="Arial" w:hAnsi="Arial" w:cs="Arial"/>
          <w:i/>
          <w:iCs/>
          <w:sz w:val="20"/>
          <w:szCs w:val="20"/>
        </w:rPr>
        <w:t>ja, hogy Koot-Humi Mesterem (a)</w:t>
      </w:r>
      <w:r w:rsidR="0037767A" w:rsidRPr="00FF76D8">
        <w:rPr>
          <w:rFonts w:ascii="Arial" w:hAnsi="Arial" w:cs="Arial"/>
          <w:i/>
          <w:iCs/>
          <w:sz w:val="20"/>
          <w:szCs w:val="20"/>
        </w:rPr>
        <w:t xml:space="preserve"> </w:t>
      </w:r>
      <w:r w:rsidR="0067468F" w:rsidRPr="00FF76D8">
        <w:rPr>
          <w:rFonts w:ascii="Arial" w:hAnsi="Arial" w:cs="Arial"/>
          <w:i/>
          <w:iCs/>
          <w:sz w:val="20"/>
          <w:szCs w:val="20"/>
        </w:rPr>
        <w:t xml:space="preserve">háromszor látogatta meg „asztrális formában”, (b) és hogy beszélgetett Mr Oxley-val, amikor állítása szerint az utóbbinak magyarázatokat adott az asztrális testekről általánosságban és saját Mayavi Rupajához kapcsolódó inkompetenciájáról, </w:t>
      </w:r>
      <w:r w:rsidR="0037767A" w:rsidRPr="00FF76D8">
        <w:rPr>
          <w:rFonts w:ascii="Arial" w:hAnsi="Arial" w:cs="Arial"/>
          <w:i/>
          <w:iCs/>
          <w:sz w:val="20"/>
          <w:szCs w:val="20"/>
        </w:rPr>
        <w:t>azzal kapcsolatban</w:t>
      </w:r>
      <w:r w:rsidR="0067468F" w:rsidRPr="00FF76D8">
        <w:rPr>
          <w:rFonts w:ascii="Arial" w:hAnsi="Arial" w:cs="Arial"/>
          <w:i/>
          <w:iCs/>
          <w:sz w:val="20"/>
          <w:szCs w:val="20"/>
        </w:rPr>
        <w:t xml:space="preserve">, hogy megőrizze a tudatosságát a testtel együtt a „vonal mindkét végén”. Ezért Mesterem kijelenti: </w:t>
      </w:r>
    </w:p>
    <w:p w14:paraId="448F3181" w14:textId="603A8275" w:rsidR="00E6747B" w:rsidRPr="000A06FC" w:rsidRDefault="00E6747B" w:rsidP="00482225">
      <w:pPr>
        <w:pStyle w:val="Listaszerbekezds"/>
        <w:spacing w:line="360" w:lineRule="auto"/>
        <w:jc w:val="both"/>
        <w:rPr>
          <w:sz w:val="24"/>
          <w:szCs w:val="24"/>
        </w:rPr>
      </w:pPr>
    </w:p>
    <w:p w14:paraId="3FAB9AD8" w14:textId="510A6DE6" w:rsidR="00E6747B" w:rsidRPr="00FF76D8" w:rsidRDefault="00E6747B" w:rsidP="00482225">
      <w:pPr>
        <w:pStyle w:val="Listaszerbekezds"/>
        <w:numPr>
          <w:ilvl w:val="0"/>
          <w:numId w:val="2"/>
        </w:numPr>
        <w:spacing w:line="360" w:lineRule="auto"/>
        <w:jc w:val="both"/>
        <w:rPr>
          <w:rFonts w:ascii="Arial" w:hAnsi="Arial" w:cs="Arial"/>
          <w:i/>
          <w:iCs/>
          <w:sz w:val="20"/>
          <w:szCs w:val="20"/>
        </w:rPr>
      </w:pPr>
      <w:r w:rsidRPr="00FF76D8">
        <w:rPr>
          <w:rFonts w:ascii="Arial" w:hAnsi="Arial" w:cs="Arial"/>
          <w:i/>
          <w:iCs/>
          <w:sz w:val="20"/>
          <w:szCs w:val="20"/>
        </w:rPr>
        <w:t>Bárkit is látott vagy</w:t>
      </w:r>
      <w:r w:rsidR="004B4803" w:rsidRPr="00FF76D8">
        <w:rPr>
          <w:rFonts w:ascii="Arial" w:hAnsi="Arial" w:cs="Arial"/>
          <w:i/>
          <w:iCs/>
          <w:sz w:val="20"/>
          <w:szCs w:val="20"/>
        </w:rPr>
        <w:t xml:space="preserve"> bárkivel is</w:t>
      </w:r>
      <w:r w:rsidRPr="00FF76D8">
        <w:rPr>
          <w:rFonts w:ascii="Arial" w:hAnsi="Arial" w:cs="Arial"/>
          <w:i/>
          <w:iCs/>
          <w:sz w:val="20"/>
          <w:szCs w:val="20"/>
        </w:rPr>
        <w:t xml:space="preserve"> beszélgetett Mr Oxley az említett időpontban, az nem Koot-Humi volt, a The Occult World-ben megjelent levelek írója.</w:t>
      </w:r>
    </w:p>
    <w:p w14:paraId="5E57EC68" w14:textId="771E7F99" w:rsidR="00E6747B" w:rsidRPr="00FF76D8" w:rsidRDefault="00CC7CCC" w:rsidP="00482225">
      <w:pPr>
        <w:pStyle w:val="Listaszerbekezds"/>
        <w:numPr>
          <w:ilvl w:val="0"/>
          <w:numId w:val="2"/>
        </w:numPr>
        <w:spacing w:line="360" w:lineRule="auto"/>
        <w:jc w:val="both"/>
        <w:rPr>
          <w:rFonts w:ascii="Arial" w:hAnsi="Arial" w:cs="Arial"/>
          <w:i/>
          <w:iCs/>
          <w:sz w:val="20"/>
          <w:szCs w:val="20"/>
        </w:rPr>
      </w:pPr>
      <w:r w:rsidRPr="00FF76D8">
        <w:rPr>
          <w:rFonts w:ascii="Arial" w:hAnsi="Arial" w:cs="Arial"/>
          <w:i/>
          <w:iCs/>
          <w:sz w:val="20"/>
          <w:szCs w:val="20"/>
        </w:rPr>
        <w:t>Habár</w:t>
      </w:r>
      <w:r w:rsidR="00E6747B" w:rsidRPr="00FF76D8">
        <w:rPr>
          <w:rFonts w:ascii="Arial" w:hAnsi="Arial" w:cs="Arial"/>
          <w:i/>
          <w:iCs/>
          <w:sz w:val="20"/>
          <w:szCs w:val="20"/>
        </w:rPr>
        <w:t>, hogy a Mesterem ismeri a kérdéses úriembert, aki egyszer levelet küldött neki, így adva meg a módját a vele (Mr</w:t>
      </w:r>
      <w:r w:rsidR="0019438B">
        <w:rPr>
          <w:rFonts w:ascii="Arial" w:hAnsi="Arial" w:cs="Arial"/>
          <w:i/>
          <w:iCs/>
          <w:sz w:val="20"/>
          <w:szCs w:val="20"/>
        </w:rPr>
        <w:t>.</w:t>
      </w:r>
      <w:r w:rsidR="00E6747B" w:rsidRPr="00FF76D8">
        <w:rPr>
          <w:rFonts w:ascii="Arial" w:hAnsi="Arial" w:cs="Arial"/>
          <w:i/>
          <w:iCs/>
          <w:sz w:val="20"/>
          <w:szCs w:val="20"/>
        </w:rPr>
        <w:t xml:space="preserve"> Oxley-val) való megismerkedésnek és akinek őszinte rajongója intuitív erői és nyugati művelt</w:t>
      </w:r>
      <w:r w:rsidRPr="00FF76D8">
        <w:rPr>
          <w:rFonts w:ascii="Arial" w:hAnsi="Arial" w:cs="Arial"/>
          <w:i/>
          <w:iCs/>
          <w:sz w:val="20"/>
          <w:szCs w:val="20"/>
        </w:rPr>
        <w:t>s</w:t>
      </w:r>
      <w:r w:rsidR="00E6747B" w:rsidRPr="00FF76D8">
        <w:rPr>
          <w:rFonts w:ascii="Arial" w:hAnsi="Arial" w:cs="Arial"/>
          <w:i/>
          <w:iCs/>
          <w:sz w:val="20"/>
          <w:szCs w:val="20"/>
        </w:rPr>
        <w:t>ége miatt, mégsem közelítette meg soha, sem asztrálisan sem máshogyan és nem is folytatott vele semmilyen beszélgetést és semmilyen körülmények között nem is lehetett soha ilyen beszélgetés</w:t>
      </w:r>
      <w:r w:rsidR="00145BC1" w:rsidRPr="00FF76D8">
        <w:rPr>
          <w:rFonts w:ascii="Arial" w:hAnsi="Arial" w:cs="Arial"/>
          <w:i/>
          <w:iCs/>
          <w:sz w:val="20"/>
          <w:szCs w:val="20"/>
        </w:rPr>
        <w:t xml:space="preserve"> és nem fejezte ki magát az említett módon.</w:t>
      </w:r>
    </w:p>
    <w:p w14:paraId="0E37C213" w14:textId="0BEC7F73" w:rsidR="00145BC1" w:rsidRPr="008C6AA8" w:rsidRDefault="00145BC1" w:rsidP="00482225">
      <w:pPr>
        <w:spacing w:line="360" w:lineRule="auto"/>
        <w:jc w:val="both"/>
        <w:rPr>
          <w:i/>
          <w:iCs/>
        </w:rPr>
      </w:pPr>
      <w:r w:rsidRPr="008C6AA8">
        <w:rPr>
          <w:i/>
          <w:iCs/>
        </w:rPr>
        <w:t>Azért, hogy megvédje magát minden lehetséges tévedéstől a jövőben, a Mesterem megszüntet minden fajta kommunikációt az összes médiummal és látóval, amelyek nincsenek jóváhagyva 3 jelszóval, melyeket csak A.O. Hume és Olcott Elnök és a Simlai-i alelnök A.P.Sinnett urak tudhatnak. Így ők egyértelműen kijelenthetik, hogy a Mesterem nem lehet azoknak az állításoknak a szerzője, melyekben ezek a szavak nincsenek meg.</w:t>
      </w:r>
    </w:p>
    <w:p w14:paraId="0AE20361" w14:textId="778C7BDA" w:rsidR="0028056B" w:rsidRPr="008C6AA8" w:rsidRDefault="0028056B" w:rsidP="00482225">
      <w:pPr>
        <w:spacing w:line="360" w:lineRule="auto"/>
        <w:ind w:left="5664" w:firstLine="708"/>
        <w:jc w:val="both"/>
        <w:rPr>
          <w:i/>
          <w:iCs/>
        </w:rPr>
      </w:pPr>
      <w:r w:rsidRPr="008C6AA8">
        <w:rPr>
          <w:i/>
          <w:iCs/>
        </w:rPr>
        <w:lastRenderedPageBreak/>
        <w:t>Elrendelte,</w:t>
      </w:r>
    </w:p>
    <w:p w14:paraId="63785EE4" w14:textId="38329A27" w:rsidR="0028056B" w:rsidRPr="008C6AA8" w:rsidRDefault="0028056B" w:rsidP="00482225">
      <w:pPr>
        <w:spacing w:line="360" w:lineRule="auto"/>
        <w:ind w:left="5664" w:firstLine="708"/>
        <w:jc w:val="both"/>
        <w:rPr>
          <w:i/>
          <w:iCs/>
          <w:sz w:val="24"/>
          <w:szCs w:val="24"/>
        </w:rPr>
      </w:pPr>
      <w:r w:rsidRPr="008C6AA8">
        <w:rPr>
          <w:i/>
          <w:iCs/>
          <w:sz w:val="24"/>
          <w:szCs w:val="24"/>
        </w:rPr>
        <w:t>GJUAL-KHOOL * * *</w:t>
      </w:r>
    </w:p>
    <w:p w14:paraId="78F4978A" w14:textId="77777777" w:rsidR="0028056B" w:rsidRPr="008C6AA8" w:rsidRDefault="0028056B" w:rsidP="00482225">
      <w:pPr>
        <w:spacing w:line="360" w:lineRule="auto"/>
        <w:jc w:val="both"/>
        <w:rPr>
          <w:rFonts w:ascii="Arial" w:hAnsi="Arial" w:cs="Arial"/>
          <w:sz w:val="24"/>
          <w:szCs w:val="24"/>
        </w:rPr>
      </w:pPr>
      <w:r w:rsidRPr="008C6AA8">
        <w:rPr>
          <w:rFonts w:ascii="Arial" w:hAnsi="Arial" w:cs="Arial"/>
          <w:sz w:val="24"/>
          <w:szCs w:val="24"/>
        </w:rPr>
        <w:t>Ez alapján van, aki azt gondolná, hogy ezek az elővigyázatos lépések feleslegesek, mert a Mestereknek semmi közük nem volt a látókhoz és médiumokhoz, azonban ez nem így volt.</w:t>
      </w:r>
    </w:p>
    <w:p w14:paraId="3F9231BF" w14:textId="3169E5C5" w:rsidR="0028056B" w:rsidRPr="008C6AA8" w:rsidRDefault="0028056B" w:rsidP="00482225">
      <w:pPr>
        <w:spacing w:line="360" w:lineRule="auto"/>
        <w:jc w:val="both"/>
        <w:rPr>
          <w:rFonts w:ascii="Arial" w:hAnsi="Arial" w:cs="Arial"/>
          <w:sz w:val="24"/>
          <w:szCs w:val="24"/>
        </w:rPr>
      </w:pPr>
      <w:r w:rsidRPr="008C6AA8">
        <w:rPr>
          <w:rFonts w:ascii="Arial" w:hAnsi="Arial" w:cs="Arial"/>
          <w:sz w:val="24"/>
          <w:szCs w:val="24"/>
        </w:rPr>
        <w:t xml:space="preserve">KH Mester mondja: </w:t>
      </w:r>
    </w:p>
    <w:p w14:paraId="01C4EE75" w14:textId="5CE55521" w:rsidR="007D7490" w:rsidRPr="00F56709" w:rsidRDefault="007D7490" w:rsidP="00482225">
      <w:pPr>
        <w:spacing w:line="360" w:lineRule="auto"/>
        <w:jc w:val="both"/>
        <w:rPr>
          <w:rFonts w:ascii="Arial" w:hAnsi="Arial" w:cs="Arial"/>
          <w:sz w:val="24"/>
          <w:szCs w:val="24"/>
        </w:rPr>
      </w:pPr>
      <w:r w:rsidRPr="00F56709">
        <w:rPr>
          <w:rFonts w:ascii="Arial" w:hAnsi="Arial" w:cs="Arial"/>
          <w:sz w:val="24"/>
          <w:szCs w:val="24"/>
        </w:rPr>
        <w:t xml:space="preserve">Akkoriban te (Sinnett) hezitáltál, hogy </w:t>
      </w:r>
      <w:r w:rsidR="000A06FC" w:rsidRPr="00F56709">
        <w:rPr>
          <w:rFonts w:ascii="Arial" w:hAnsi="Arial" w:cs="Arial"/>
          <w:sz w:val="24"/>
          <w:szCs w:val="24"/>
        </w:rPr>
        <w:t>akarod-e látni</w:t>
      </w:r>
      <w:r w:rsidRPr="00F56709">
        <w:rPr>
          <w:rFonts w:ascii="Arial" w:hAnsi="Arial" w:cs="Arial"/>
          <w:sz w:val="24"/>
          <w:szCs w:val="24"/>
        </w:rPr>
        <w:t xml:space="preserve"> az „Öreg Hölgy”</w:t>
      </w:r>
      <w:r w:rsidR="000A06FC" w:rsidRPr="00F56709">
        <w:rPr>
          <w:rFonts w:ascii="Arial" w:hAnsi="Arial" w:cs="Arial"/>
          <w:sz w:val="24"/>
          <w:szCs w:val="24"/>
        </w:rPr>
        <w:t xml:space="preserve"> jelenségeit az Okkultizmusban vagy bármit, ami a spriritizmus vagy a médiumitás bármilyen változata. Életemben először (az 1880-as évek vége felé) komoly figyelmet fordítottam a médiában… megjelenő kifejezésekre…M. mindent tudott róluk, de mivel nekem soha nem volt ezekhez közöm, csak nagyon kevéssé érdekeltek.</w:t>
      </w:r>
      <w:r w:rsidR="000A06FC" w:rsidRPr="00F56709">
        <w:rPr>
          <w:rFonts w:ascii="Arial" w:hAnsi="Arial" w:cs="Arial"/>
          <w:sz w:val="24"/>
          <w:szCs w:val="24"/>
          <w:vertAlign w:val="superscript"/>
        </w:rPr>
        <w:t>3</w:t>
      </w:r>
    </w:p>
    <w:p w14:paraId="081ABAC0" w14:textId="1A706FB9" w:rsidR="00D253F0" w:rsidRPr="00F56709" w:rsidRDefault="00D253F0" w:rsidP="00482225">
      <w:pPr>
        <w:spacing w:line="360" w:lineRule="auto"/>
        <w:jc w:val="both"/>
        <w:rPr>
          <w:rFonts w:ascii="Arial" w:hAnsi="Arial" w:cs="Arial"/>
          <w:sz w:val="24"/>
          <w:szCs w:val="24"/>
        </w:rPr>
      </w:pPr>
      <w:r w:rsidRPr="00F56709">
        <w:rPr>
          <w:rFonts w:ascii="Arial" w:hAnsi="Arial" w:cs="Arial"/>
          <w:sz w:val="24"/>
          <w:szCs w:val="24"/>
        </w:rPr>
        <w:t>Másrészről azonban, 1883-ban kijelenti: Nekem elegendő, hogy kijelenthetem, hogy „Ski”(Mrs Hollis-Billin „vezetője”) többször is szolgált többünk hordozójaként, sőt mi több, szócsöveként.</w:t>
      </w:r>
      <w:r w:rsidRPr="00F56709">
        <w:rPr>
          <w:rFonts w:ascii="Arial" w:hAnsi="Arial" w:cs="Arial"/>
          <w:sz w:val="24"/>
          <w:szCs w:val="24"/>
          <w:vertAlign w:val="superscript"/>
        </w:rPr>
        <w:t>4</w:t>
      </w:r>
    </w:p>
    <w:p w14:paraId="7BC3721E" w14:textId="3E8449F2" w:rsidR="00D253F0" w:rsidRPr="00D82E06" w:rsidRDefault="00D253F0" w:rsidP="00482225">
      <w:pPr>
        <w:spacing w:line="360" w:lineRule="auto"/>
        <w:jc w:val="both"/>
        <w:rPr>
          <w:rFonts w:ascii="Arial" w:hAnsi="Arial" w:cs="Arial"/>
          <w:sz w:val="24"/>
          <w:szCs w:val="24"/>
        </w:rPr>
      </w:pPr>
      <w:r w:rsidRPr="00D82E06">
        <w:rPr>
          <w:rFonts w:ascii="Arial" w:hAnsi="Arial" w:cs="Arial"/>
          <w:sz w:val="24"/>
          <w:szCs w:val="24"/>
        </w:rPr>
        <w:t>HPB 1882 július 21.-én ezt írja: KH, M. és a Chohan</w:t>
      </w:r>
      <w:r w:rsidR="00373FAF" w:rsidRPr="00D82E06">
        <w:rPr>
          <w:rFonts w:ascii="Arial" w:hAnsi="Arial" w:cs="Arial"/>
          <w:sz w:val="24"/>
          <w:szCs w:val="24"/>
        </w:rPr>
        <w:t xml:space="preserve"> azt mondják, hogy az ő Vezetője (Stainton Moses-é) korai médiumi korszakában egy Testvér volt, és ezt újra és újra megerősítem, azonban bizonyos, hogy nem az a Vezető volt, mint akit most Vezetőnek hívunk.</w:t>
      </w:r>
      <w:r w:rsidR="00373FAF" w:rsidRPr="00D82E06">
        <w:rPr>
          <w:rFonts w:ascii="Arial" w:hAnsi="Arial" w:cs="Arial"/>
          <w:sz w:val="24"/>
          <w:szCs w:val="24"/>
          <w:vertAlign w:val="superscript"/>
        </w:rPr>
        <w:t>5</w:t>
      </w:r>
    </w:p>
    <w:p w14:paraId="5AC47AFF" w14:textId="1490F09F" w:rsidR="00373FAF" w:rsidRPr="00D82E06" w:rsidRDefault="00373FAF" w:rsidP="00482225">
      <w:pPr>
        <w:spacing w:line="360" w:lineRule="auto"/>
        <w:jc w:val="both"/>
        <w:rPr>
          <w:rFonts w:ascii="Arial" w:hAnsi="Arial" w:cs="Arial"/>
          <w:sz w:val="24"/>
          <w:szCs w:val="24"/>
        </w:rPr>
      </w:pPr>
      <w:r w:rsidRPr="00D82E06">
        <w:rPr>
          <w:rFonts w:ascii="Arial" w:hAnsi="Arial" w:cs="Arial"/>
          <w:sz w:val="24"/>
          <w:szCs w:val="24"/>
        </w:rPr>
        <w:t>Már 1884-et írunk, amikor M. Mestertől egy szórakoztató és szatírikus leírást kapunk az egyik szeánszról, melyen Sinnett-tel vettek részt a Piccadilly-ben</w:t>
      </w:r>
      <w:r w:rsidR="002B5408" w:rsidRPr="00D82E06">
        <w:rPr>
          <w:rFonts w:ascii="Arial" w:hAnsi="Arial" w:cs="Arial"/>
          <w:sz w:val="24"/>
          <w:szCs w:val="24"/>
        </w:rPr>
        <w:t>, az öreg S. penészes könyvesboltja felett</w:t>
      </w:r>
      <w:r w:rsidR="00D82E06">
        <w:rPr>
          <w:rFonts w:ascii="Arial" w:hAnsi="Arial" w:cs="Arial"/>
          <w:sz w:val="24"/>
          <w:szCs w:val="24"/>
        </w:rPr>
        <w:t>,</w:t>
      </w:r>
      <w:r w:rsidR="002B5408" w:rsidRPr="00D82E06">
        <w:rPr>
          <w:rFonts w:ascii="Arial" w:hAnsi="Arial" w:cs="Arial"/>
          <w:sz w:val="24"/>
          <w:szCs w:val="24"/>
        </w:rPr>
        <w:t xml:space="preserve"> és emlékezteti őt az alábbi kódszavakra (sic):</w:t>
      </w:r>
    </w:p>
    <w:p w14:paraId="7D08FD2B" w14:textId="26FB2D69" w:rsidR="000A06FC" w:rsidRPr="006D4BA4" w:rsidRDefault="002B5408" w:rsidP="00482225">
      <w:pPr>
        <w:spacing w:line="360" w:lineRule="auto"/>
        <w:jc w:val="both"/>
        <w:rPr>
          <w:rFonts w:ascii="Arial" w:hAnsi="Arial" w:cs="Arial"/>
          <w:sz w:val="24"/>
          <w:szCs w:val="24"/>
        </w:rPr>
      </w:pPr>
      <w:r w:rsidRPr="006D4BA4">
        <w:rPr>
          <w:rFonts w:ascii="Arial" w:hAnsi="Arial" w:cs="Arial"/>
          <w:sz w:val="24"/>
          <w:szCs w:val="24"/>
        </w:rPr>
        <w:t>A kísértetek nagyon jól működtek, egyáltalán nem hozta őket zavarba jelenlétem, melyről sem W. E.(glinton</w:t>
      </w:r>
      <w:r w:rsidR="00097867" w:rsidRPr="006D4BA4">
        <w:rPr>
          <w:rFonts w:ascii="Arial" w:hAnsi="Arial" w:cs="Arial"/>
          <w:sz w:val="24"/>
          <w:szCs w:val="24"/>
        </w:rPr>
        <w:t>-nak) sem a testőrének</w:t>
      </w:r>
      <w:r w:rsidRPr="006D4BA4">
        <w:rPr>
          <w:rFonts w:ascii="Arial" w:hAnsi="Arial" w:cs="Arial"/>
          <w:sz w:val="24"/>
          <w:szCs w:val="24"/>
        </w:rPr>
        <w:t xml:space="preserve"> nem volt sejtése. Figyelmemet elragadta, hogyan hamísítják meg HPB kézírását. Majd félretettem a pipámat és figyeltem. Túl sok volt a fény a Piccadilly utcáról beáramló lényeknek…Szegény elbűvölt nyomorult…Az asztrális </w:t>
      </w:r>
      <w:r w:rsidR="00C06058" w:rsidRPr="006D4BA4">
        <w:rPr>
          <w:rFonts w:ascii="Arial" w:hAnsi="Arial" w:cs="Arial"/>
          <w:sz w:val="24"/>
          <w:szCs w:val="24"/>
        </w:rPr>
        <w:t>kisülései</w:t>
      </w:r>
      <w:r w:rsidRPr="006D4BA4">
        <w:rPr>
          <w:rFonts w:ascii="Arial" w:hAnsi="Arial" w:cs="Arial"/>
          <w:sz w:val="24"/>
          <w:szCs w:val="24"/>
        </w:rPr>
        <w:t xml:space="preserve"> </w:t>
      </w:r>
      <w:r w:rsidR="00C06058" w:rsidRPr="006D4BA4">
        <w:rPr>
          <w:rFonts w:ascii="Arial" w:hAnsi="Arial" w:cs="Arial"/>
          <w:sz w:val="24"/>
          <w:szCs w:val="24"/>
        </w:rPr>
        <w:t>gyártották</w:t>
      </w:r>
      <w:r w:rsidRPr="006D4BA4">
        <w:rPr>
          <w:rFonts w:ascii="Arial" w:hAnsi="Arial" w:cs="Arial"/>
          <w:sz w:val="24"/>
          <w:szCs w:val="24"/>
        </w:rPr>
        <w:t xml:space="preserve"> azt a levelet </w:t>
      </w:r>
      <w:r w:rsidR="00C06058" w:rsidRPr="006D4BA4">
        <w:rPr>
          <w:rFonts w:ascii="Arial" w:hAnsi="Arial" w:cs="Arial"/>
          <w:sz w:val="24"/>
          <w:szCs w:val="24"/>
        </w:rPr>
        <w:t>a saját eszközeiken keresztül… Egyikőtök sem figyelte meg őt olyan élesen, hogy lássátok, vezették, hogy tegyen egy borítékot a könyv lapjai közé</w:t>
      </w:r>
      <w:r w:rsidR="00097867" w:rsidRPr="006D4BA4">
        <w:rPr>
          <w:rFonts w:ascii="Arial" w:hAnsi="Arial" w:cs="Arial"/>
          <w:sz w:val="24"/>
          <w:szCs w:val="24"/>
        </w:rPr>
        <w:t>,</w:t>
      </w:r>
      <w:r w:rsidR="00C06058" w:rsidRPr="006D4BA4">
        <w:rPr>
          <w:rFonts w:ascii="Arial" w:hAnsi="Arial" w:cs="Arial"/>
          <w:sz w:val="24"/>
          <w:szCs w:val="24"/>
        </w:rPr>
        <w:t xml:space="preserve"> é</w:t>
      </w:r>
      <w:r w:rsidR="00097867" w:rsidRPr="006D4BA4">
        <w:rPr>
          <w:rFonts w:ascii="Arial" w:hAnsi="Arial" w:cs="Arial"/>
          <w:sz w:val="24"/>
          <w:szCs w:val="24"/>
        </w:rPr>
        <w:t>s amikor letette az asztalra,</w:t>
      </w:r>
      <w:r w:rsidR="00C06058" w:rsidRPr="006D4BA4">
        <w:rPr>
          <w:rFonts w:ascii="Arial" w:hAnsi="Arial" w:cs="Arial"/>
          <w:sz w:val="24"/>
          <w:szCs w:val="24"/>
        </w:rPr>
        <w:t xml:space="preserve"> hogy lássatok valamit, ami a tudomány szempontjából nagyon érdekes…</w:t>
      </w:r>
      <w:r w:rsidR="006D4BA4">
        <w:rPr>
          <w:rFonts w:ascii="Arial" w:hAnsi="Arial" w:cs="Arial"/>
          <w:sz w:val="24"/>
          <w:szCs w:val="24"/>
        </w:rPr>
        <w:t xml:space="preserve"> </w:t>
      </w:r>
      <w:r w:rsidR="00C06058" w:rsidRPr="006D4BA4">
        <w:rPr>
          <w:rFonts w:ascii="Arial" w:hAnsi="Arial" w:cs="Arial"/>
          <w:sz w:val="24"/>
          <w:szCs w:val="24"/>
        </w:rPr>
        <w:t xml:space="preserve">Nem jó a memóriátok. Elfelejtettétek talán az egyezséget, melyet Prayag-ban (Allahabad) kötöttünk és azokat </w:t>
      </w:r>
      <w:r w:rsidR="00C06058" w:rsidRPr="006D4BA4">
        <w:rPr>
          <w:rFonts w:ascii="Arial" w:hAnsi="Arial" w:cs="Arial"/>
          <w:sz w:val="24"/>
          <w:szCs w:val="24"/>
        </w:rPr>
        <w:lastRenderedPageBreak/>
        <w:t xml:space="preserve">a kódszavakat (sic), melyeknek mindig meg kell előzne a tőlünk jövő, valódi kommunikációt? </w:t>
      </w:r>
      <w:r w:rsidR="00C06058" w:rsidRPr="006D4BA4">
        <w:rPr>
          <w:rFonts w:ascii="Arial" w:hAnsi="Arial" w:cs="Arial"/>
          <w:sz w:val="24"/>
          <w:szCs w:val="24"/>
          <w:vertAlign w:val="superscript"/>
        </w:rPr>
        <w:t>6</w:t>
      </w:r>
    </w:p>
    <w:p w14:paraId="6CC02DA3" w14:textId="44076376" w:rsidR="00613368" w:rsidRPr="00147942" w:rsidRDefault="00613368" w:rsidP="00482225">
      <w:pPr>
        <w:spacing w:line="360" w:lineRule="auto"/>
        <w:jc w:val="both"/>
        <w:rPr>
          <w:rFonts w:ascii="Arial" w:hAnsi="Arial" w:cs="Arial"/>
          <w:sz w:val="24"/>
          <w:szCs w:val="24"/>
        </w:rPr>
      </w:pPr>
      <w:r w:rsidRPr="00147942">
        <w:rPr>
          <w:rFonts w:ascii="Arial" w:hAnsi="Arial" w:cs="Arial"/>
          <w:sz w:val="24"/>
          <w:szCs w:val="24"/>
        </w:rPr>
        <w:t>1882 áprilisában egy forgószél tört az elkötelezett Teozófiai Társulatra (TS). Az első nagy viszály, melybe a csecsemőkorú TS keveredett, Amerikában történt, a Spritiszták és a Teozófusok között. Ahogy KH Mester mondja:</w:t>
      </w:r>
    </w:p>
    <w:p w14:paraId="7AE933BD" w14:textId="36854ED1" w:rsidR="00613368" w:rsidRPr="00147942" w:rsidRDefault="00613368" w:rsidP="00482225">
      <w:pPr>
        <w:spacing w:line="360" w:lineRule="auto"/>
        <w:jc w:val="both"/>
        <w:rPr>
          <w:rFonts w:ascii="Arial" w:hAnsi="Arial" w:cs="Arial"/>
          <w:sz w:val="24"/>
          <w:szCs w:val="24"/>
        </w:rPr>
      </w:pPr>
      <w:r w:rsidRPr="00147942">
        <w:rPr>
          <w:rFonts w:ascii="Arial" w:hAnsi="Arial" w:cs="Arial"/>
          <w:sz w:val="24"/>
          <w:szCs w:val="24"/>
        </w:rPr>
        <w:t>A csata forrón és vadul tombolt egészen az indulás napjái</w:t>
      </w:r>
      <w:r w:rsidR="008A53E6" w:rsidRPr="00147942">
        <w:rPr>
          <w:rFonts w:ascii="Arial" w:hAnsi="Arial" w:cs="Arial"/>
          <w:sz w:val="24"/>
          <w:szCs w:val="24"/>
        </w:rPr>
        <w:t>g</w:t>
      </w:r>
      <w:r w:rsidRPr="00147942">
        <w:rPr>
          <w:rFonts w:ascii="Arial" w:hAnsi="Arial" w:cs="Arial"/>
          <w:sz w:val="24"/>
          <w:szCs w:val="24"/>
        </w:rPr>
        <w:t>…</w:t>
      </w:r>
      <w:r w:rsidR="00C363F0" w:rsidRPr="00147942">
        <w:rPr>
          <w:rFonts w:ascii="Arial" w:hAnsi="Arial" w:cs="Arial"/>
          <w:sz w:val="24"/>
          <w:szCs w:val="24"/>
        </w:rPr>
        <w:t xml:space="preserve"> </w:t>
      </w:r>
      <w:r w:rsidR="00E92765" w:rsidRPr="00147942">
        <w:rPr>
          <w:rFonts w:ascii="Arial" w:hAnsi="Arial" w:cs="Arial"/>
          <w:sz w:val="24"/>
          <w:szCs w:val="24"/>
        </w:rPr>
        <w:t>Kutasd át</w:t>
      </w:r>
      <w:r w:rsidRPr="00147942">
        <w:rPr>
          <w:rFonts w:ascii="Arial" w:hAnsi="Arial" w:cs="Arial"/>
          <w:sz w:val="24"/>
          <w:szCs w:val="24"/>
        </w:rPr>
        <w:t xml:space="preserve"> a spiritiszta irodalmat, ha úgy tetszik, </w:t>
      </w:r>
      <w:r w:rsidR="00925A37" w:rsidRPr="00147942">
        <w:rPr>
          <w:rFonts w:ascii="Arial" w:hAnsi="Arial" w:cs="Arial"/>
          <w:sz w:val="24"/>
          <w:szCs w:val="24"/>
        </w:rPr>
        <w:t xml:space="preserve">egészen 1877-ig. Keress és találj, ha tudsz, </w:t>
      </w:r>
      <w:r w:rsidR="00E92765" w:rsidRPr="00147942">
        <w:rPr>
          <w:rFonts w:ascii="Arial" w:hAnsi="Arial" w:cs="Arial"/>
          <w:sz w:val="24"/>
          <w:szCs w:val="24"/>
        </w:rPr>
        <w:t>egyetlen szót az okkult filozófiá</w:t>
      </w:r>
      <w:r w:rsidR="00147942">
        <w:rPr>
          <w:rFonts w:ascii="Arial" w:hAnsi="Arial" w:cs="Arial"/>
          <w:sz w:val="24"/>
          <w:szCs w:val="24"/>
        </w:rPr>
        <w:t>r</w:t>
      </w:r>
      <w:r w:rsidR="00E92765" w:rsidRPr="00147942">
        <w:rPr>
          <w:rFonts w:ascii="Arial" w:hAnsi="Arial" w:cs="Arial"/>
          <w:sz w:val="24"/>
          <w:szCs w:val="24"/>
        </w:rPr>
        <w:t>ól vagy az ezotériáról… Ez volt az első csatakiáltás</w:t>
      </w:r>
      <w:r w:rsidR="00925A37" w:rsidRPr="00147942">
        <w:rPr>
          <w:rFonts w:ascii="Arial" w:hAnsi="Arial" w:cs="Arial"/>
          <w:sz w:val="24"/>
          <w:szCs w:val="24"/>
        </w:rPr>
        <w:t>.</w:t>
      </w:r>
      <w:r w:rsidR="00E92765" w:rsidRPr="00147942">
        <w:rPr>
          <w:rFonts w:ascii="Arial" w:hAnsi="Arial" w:cs="Arial"/>
          <w:sz w:val="24"/>
          <w:szCs w:val="24"/>
        </w:rPr>
        <w:t xml:space="preserve"> </w:t>
      </w:r>
      <w:r w:rsidR="00E92765" w:rsidRPr="00147942">
        <w:rPr>
          <w:rFonts w:ascii="Arial" w:hAnsi="Arial" w:cs="Arial"/>
          <w:sz w:val="24"/>
          <w:szCs w:val="24"/>
          <w:vertAlign w:val="superscript"/>
        </w:rPr>
        <w:t>7</w:t>
      </w:r>
    </w:p>
    <w:p w14:paraId="343C8A64" w14:textId="75AF3236" w:rsidR="008A53E6" w:rsidRPr="00675C7B" w:rsidRDefault="00E92765" w:rsidP="00482225">
      <w:pPr>
        <w:spacing w:line="360" w:lineRule="auto"/>
        <w:jc w:val="both"/>
        <w:rPr>
          <w:rFonts w:ascii="Arial" w:hAnsi="Arial" w:cs="Arial"/>
          <w:sz w:val="24"/>
          <w:szCs w:val="24"/>
        </w:rPr>
      </w:pPr>
      <w:r w:rsidRPr="00675C7B">
        <w:rPr>
          <w:rFonts w:ascii="Arial" w:hAnsi="Arial" w:cs="Arial"/>
          <w:sz w:val="24"/>
          <w:szCs w:val="24"/>
        </w:rPr>
        <w:t>A következő csetepaté Indiában volt, 1882-ben, amikor a TS és Arya Samaj szétváltak. Amerikában az Alapítók voltak a támadók, Indiában őket támadták meg. A Samaj-jal kötött szövetség húzta őket Hindusztánba és „Dayanand pecsételte meg a mozgalmat az árja nemzetség bélyegével.”</w:t>
      </w:r>
      <w:r w:rsidRPr="00675C7B">
        <w:rPr>
          <w:rFonts w:ascii="Arial" w:hAnsi="Arial" w:cs="Arial"/>
          <w:sz w:val="24"/>
          <w:szCs w:val="24"/>
          <w:vertAlign w:val="superscript"/>
        </w:rPr>
        <w:t>8</w:t>
      </w:r>
      <w:r w:rsidR="00C363F0" w:rsidRPr="00675C7B">
        <w:rPr>
          <w:rFonts w:ascii="Arial" w:hAnsi="Arial" w:cs="Arial"/>
          <w:sz w:val="24"/>
          <w:szCs w:val="24"/>
        </w:rPr>
        <w:t xml:space="preserve"> A</w:t>
      </w:r>
      <w:r w:rsidRPr="00675C7B">
        <w:rPr>
          <w:rFonts w:ascii="Arial" w:hAnsi="Arial" w:cs="Arial"/>
          <w:sz w:val="24"/>
          <w:szCs w:val="24"/>
        </w:rPr>
        <w:t>zonban ez nem tartott sokáig</w:t>
      </w:r>
      <w:r w:rsidR="00BE74A1" w:rsidRPr="00675C7B">
        <w:rPr>
          <w:rFonts w:ascii="Arial" w:hAnsi="Arial" w:cs="Arial"/>
          <w:sz w:val="24"/>
          <w:szCs w:val="24"/>
        </w:rPr>
        <w:t>. Természetesen a széthullás igazi oka Swami Dayanand ambíciója volt, mégpedig, hogy mindkét Társulat feje szeretett volna lenni, valamint növekvő féltékenysége, a TS növekvő hírnevére Indiában</w:t>
      </w:r>
      <w:r w:rsidR="008A53E6" w:rsidRPr="00675C7B">
        <w:rPr>
          <w:rFonts w:ascii="Arial" w:hAnsi="Arial" w:cs="Arial"/>
          <w:sz w:val="24"/>
          <w:szCs w:val="24"/>
        </w:rPr>
        <w:t>, azonban a látszólagos ok, a második csatakiáltás Isten természete volt – a Személyes Isten, vagy az Univerzum Absztrakt Princípiumának természete, és egy ideig a Theosophist-nak gondja volt „P.G.”-vel és a dwaitizmussal, valamint az adwaitizmussal.</w:t>
      </w:r>
    </w:p>
    <w:p w14:paraId="062BAAF5" w14:textId="750793BC" w:rsidR="00E46758" w:rsidRPr="00651128" w:rsidRDefault="00E46758" w:rsidP="00482225">
      <w:pPr>
        <w:spacing w:line="360" w:lineRule="auto"/>
        <w:jc w:val="both"/>
        <w:rPr>
          <w:rFonts w:ascii="Arial" w:hAnsi="Arial" w:cs="Arial"/>
          <w:sz w:val="24"/>
          <w:szCs w:val="24"/>
        </w:rPr>
      </w:pPr>
      <w:r w:rsidRPr="00651128">
        <w:rPr>
          <w:rFonts w:ascii="Arial" w:hAnsi="Arial" w:cs="Arial"/>
          <w:sz w:val="24"/>
          <w:szCs w:val="24"/>
        </w:rPr>
        <w:t xml:space="preserve">Ebben a filozófiai csatában India kormányzója, Jupiter Mester megemlíti az ő Társulatát kritizálókat a júniusi Theosophist Kiegészítésében egy cikkben, melynek címe „Egy mentális rejtvény”, melyet így írt alá: „Az </w:t>
      </w:r>
      <w:r w:rsidR="00192DAB" w:rsidRPr="00651128">
        <w:rPr>
          <w:rFonts w:ascii="Arial" w:hAnsi="Arial" w:cs="Arial"/>
          <w:sz w:val="24"/>
          <w:szCs w:val="24"/>
        </w:rPr>
        <w:t>eredeti Teozófiai Társulat egyik hindu alapítója, Tiruvallam Hills, május 17.” Egy nagyon beszédes ellentéttel indít, mely azon kijelentésekre vonatkozik, melyek „Pandit Dayanand sajtóorgánumában jelentek meg, az Ârya-ban és az olvasókra hagyja a továbbiakat, abban a reményben, hogy valaki meg tudja oldani ezt a mentális rejtvényt”. A következők szolgálnak mintaként:</w:t>
      </w:r>
    </w:p>
    <w:p w14:paraId="0925F474" w14:textId="2DE824AE" w:rsidR="00192DAB" w:rsidRPr="00F16705" w:rsidRDefault="00192DAB" w:rsidP="00482225">
      <w:pPr>
        <w:spacing w:line="360" w:lineRule="auto"/>
        <w:jc w:val="both"/>
        <w:rPr>
          <w:rFonts w:ascii="Arial" w:hAnsi="Arial" w:cs="Arial"/>
          <w:sz w:val="24"/>
          <w:szCs w:val="24"/>
        </w:rPr>
      </w:pPr>
      <w:r w:rsidRPr="00F16705">
        <w:rPr>
          <w:rFonts w:ascii="Arial" w:hAnsi="Arial" w:cs="Arial"/>
          <w:sz w:val="24"/>
          <w:szCs w:val="24"/>
        </w:rPr>
        <w:t>Ârya, 1882 áprilisi szám</w:t>
      </w:r>
    </w:p>
    <w:p w14:paraId="3593DD9D" w14:textId="3499840E" w:rsidR="00CF2D8C" w:rsidRPr="00F16705" w:rsidRDefault="00192DAB" w:rsidP="00482225">
      <w:pPr>
        <w:spacing w:line="360" w:lineRule="auto"/>
        <w:jc w:val="both"/>
        <w:rPr>
          <w:rFonts w:ascii="Arial" w:hAnsi="Arial" w:cs="Arial"/>
          <w:sz w:val="24"/>
          <w:szCs w:val="24"/>
        </w:rPr>
      </w:pPr>
      <w:r w:rsidRPr="00F16705">
        <w:rPr>
          <w:rFonts w:ascii="Arial" w:hAnsi="Arial" w:cs="Arial"/>
          <w:sz w:val="24"/>
          <w:szCs w:val="24"/>
        </w:rPr>
        <w:t>A Társulat Alapítói, (feltételezett Testvéreink és szövetségeseink) az első és legmegbízhatóbb bajnokai a Védáknak és az Âryavarta ősi filozófiájának. A Társu</w:t>
      </w:r>
      <w:r w:rsidR="006E4BD7" w:rsidRPr="00F16705">
        <w:rPr>
          <w:rFonts w:ascii="Arial" w:hAnsi="Arial" w:cs="Arial"/>
          <w:sz w:val="24"/>
          <w:szCs w:val="24"/>
        </w:rPr>
        <w:t xml:space="preserve">lat az ária vallás és tudomány </w:t>
      </w:r>
      <w:r w:rsidRPr="00F16705">
        <w:rPr>
          <w:rFonts w:ascii="Arial" w:hAnsi="Arial" w:cs="Arial"/>
          <w:sz w:val="24"/>
          <w:szCs w:val="24"/>
        </w:rPr>
        <w:t xml:space="preserve">legerősebb szövetsége jelenleg Nyugaton. Ezért a TS oka </w:t>
      </w:r>
      <w:r w:rsidR="00971040" w:rsidRPr="00F16705">
        <w:rPr>
          <w:rFonts w:ascii="Arial" w:hAnsi="Arial" w:cs="Arial"/>
          <w:sz w:val="24"/>
          <w:szCs w:val="24"/>
        </w:rPr>
        <w:t>az Arya Samaj oka is, ezért minden támadás, mely az előző ellen, Testvéreink és szövetségeseink ellen irányul, ugyanolyan fájdalmat okoz az utóbbinak is.</w:t>
      </w:r>
    </w:p>
    <w:p w14:paraId="6F8F790C" w14:textId="0AD20198" w:rsidR="00971040" w:rsidRPr="005F10D5" w:rsidRDefault="00971040" w:rsidP="00482225">
      <w:pPr>
        <w:spacing w:line="360" w:lineRule="auto"/>
        <w:jc w:val="both"/>
        <w:rPr>
          <w:rFonts w:ascii="Arial" w:hAnsi="Arial" w:cs="Arial"/>
          <w:sz w:val="24"/>
          <w:szCs w:val="24"/>
        </w:rPr>
      </w:pPr>
      <w:r w:rsidRPr="005F10D5">
        <w:rPr>
          <w:rFonts w:ascii="Arial" w:hAnsi="Arial" w:cs="Arial"/>
          <w:sz w:val="24"/>
          <w:szCs w:val="24"/>
        </w:rPr>
        <w:lastRenderedPageBreak/>
        <w:t>Ârya, 1882 májusi szám</w:t>
      </w:r>
    </w:p>
    <w:p w14:paraId="06A08645" w14:textId="006BE129" w:rsidR="00DE3EF7" w:rsidRPr="005F10D5" w:rsidRDefault="00DE3EF7" w:rsidP="00482225">
      <w:pPr>
        <w:spacing w:line="360" w:lineRule="auto"/>
        <w:jc w:val="both"/>
        <w:rPr>
          <w:rFonts w:ascii="Arial" w:hAnsi="Arial" w:cs="Arial"/>
          <w:sz w:val="24"/>
          <w:szCs w:val="24"/>
        </w:rPr>
      </w:pPr>
      <w:r w:rsidRPr="005F10D5">
        <w:rPr>
          <w:rFonts w:ascii="Arial" w:hAnsi="Arial" w:cs="Arial"/>
          <w:sz w:val="24"/>
          <w:szCs w:val="24"/>
        </w:rPr>
        <w:t>Az Ârya Samaj és a Teozófiai Társulat közti szövetség felbomlott, mert a Teozófusok vezetője buddhista lett és már nem a Védák hívője. Tanulóként jöttek Indiába, de tanárokká tették magukat azzal</w:t>
      </w:r>
      <w:r w:rsidR="00F83725" w:rsidRPr="005F10D5">
        <w:rPr>
          <w:rFonts w:ascii="Arial" w:hAnsi="Arial" w:cs="Arial"/>
          <w:sz w:val="24"/>
          <w:szCs w:val="24"/>
        </w:rPr>
        <w:t>,</w:t>
      </w:r>
      <w:r w:rsidRPr="005F10D5">
        <w:rPr>
          <w:rFonts w:ascii="Arial" w:hAnsi="Arial" w:cs="Arial"/>
          <w:sz w:val="24"/>
          <w:szCs w:val="24"/>
        </w:rPr>
        <w:t xml:space="preserve"> hogy megalapították saját Társulatukat (?!), mely semmi jót nem hozott a gyakorlatban Indiának.</w:t>
      </w:r>
    </w:p>
    <w:p w14:paraId="5E798CBD" w14:textId="71CC35FC" w:rsidR="002E1211" w:rsidRPr="005F10D5" w:rsidRDefault="002E1211" w:rsidP="00482225">
      <w:pPr>
        <w:spacing w:line="360" w:lineRule="auto"/>
        <w:jc w:val="both"/>
        <w:rPr>
          <w:rFonts w:ascii="Arial" w:hAnsi="Arial" w:cs="Arial"/>
          <w:sz w:val="24"/>
          <w:szCs w:val="24"/>
        </w:rPr>
      </w:pPr>
      <w:r w:rsidRPr="005F10D5">
        <w:rPr>
          <w:rFonts w:ascii="Arial" w:hAnsi="Arial" w:cs="Arial"/>
          <w:sz w:val="24"/>
          <w:szCs w:val="24"/>
        </w:rPr>
        <w:t xml:space="preserve">Az </w:t>
      </w:r>
      <w:r w:rsidR="00D63ED0" w:rsidRPr="005F10D5">
        <w:rPr>
          <w:rFonts w:ascii="Arial" w:hAnsi="Arial" w:cs="Arial"/>
          <w:sz w:val="24"/>
          <w:szCs w:val="24"/>
        </w:rPr>
        <w:t>olvasónak tudnia kell, hogy Swamiji sohasem volt a TS Tagja és soha nem is fejezte ki ez</w:t>
      </w:r>
      <w:r w:rsidR="00F83725" w:rsidRPr="005F10D5">
        <w:rPr>
          <w:rFonts w:ascii="Arial" w:hAnsi="Arial" w:cs="Arial"/>
          <w:sz w:val="24"/>
          <w:szCs w:val="24"/>
        </w:rPr>
        <w:t xml:space="preserve"> </w:t>
      </w:r>
      <w:r w:rsidR="00D63ED0" w:rsidRPr="005F10D5">
        <w:rPr>
          <w:rFonts w:ascii="Arial" w:hAnsi="Arial" w:cs="Arial"/>
          <w:sz w:val="24"/>
          <w:szCs w:val="24"/>
        </w:rPr>
        <w:t>irányú vágyát.</w:t>
      </w:r>
      <w:r w:rsidR="00F83725" w:rsidRPr="005F10D5">
        <w:rPr>
          <w:rFonts w:ascii="Arial" w:hAnsi="Arial" w:cs="Arial"/>
          <w:sz w:val="24"/>
          <w:szCs w:val="24"/>
        </w:rPr>
        <w:t xml:space="preserve"> </w:t>
      </w:r>
      <w:r w:rsidR="00D63ED0" w:rsidRPr="005F10D5">
        <w:rPr>
          <w:rFonts w:ascii="Arial" w:hAnsi="Arial" w:cs="Arial"/>
          <w:sz w:val="24"/>
          <w:szCs w:val="24"/>
        </w:rPr>
        <w:t>Az egyetlen kapcsolat, melyet el kellett szenved</w:t>
      </w:r>
      <w:r w:rsidR="00F83725" w:rsidRPr="005F10D5">
        <w:rPr>
          <w:rFonts w:ascii="Arial" w:hAnsi="Arial" w:cs="Arial"/>
          <w:sz w:val="24"/>
          <w:szCs w:val="24"/>
        </w:rPr>
        <w:t xml:space="preserve">nie, abból állt, hogy ő volt a </w:t>
      </w:r>
      <w:r w:rsidR="00D63ED0" w:rsidRPr="005F10D5">
        <w:rPr>
          <w:rFonts w:ascii="Arial" w:hAnsi="Arial" w:cs="Arial"/>
          <w:sz w:val="24"/>
          <w:szCs w:val="24"/>
        </w:rPr>
        <w:t>Véda Tanítójuk.</w:t>
      </w:r>
    </w:p>
    <w:p w14:paraId="2AE18CD4" w14:textId="2A7C48AC" w:rsidR="0003091C" w:rsidRPr="005F10D5" w:rsidRDefault="0003091C" w:rsidP="00482225">
      <w:pPr>
        <w:spacing w:line="360" w:lineRule="auto"/>
        <w:jc w:val="both"/>
        <w:rPr>
          <w:rFonts w:ascii="Arial" w:hAnsi="Arial" w:cs="Arial"/>
          <w:sz w:val="24"/>
          <w:szCs w:val="24"/>
        </w:rPr>
      </w:pPr>
      <w:r w:rsidRPr="005F10D5">
        <w:rPr>
          <w:rFonts w:ascii="Arial" w:hAnsi="Arial" w:cs="Arial"/>
          <w:sz w:val="24"/>
          <w:szCs w:val="24"/>
        </w:rPr>
        <w:t>A lábjegyzetben meg van adva minden fontos részlet Swâmi TS-hez való csatlakozásával kapcsolatosan, a diplomája és felavatása dátuma, valamint helyek és i</w:t>
      </w:r>
      <w:r w:rsidR="00F83725" w:rsidRPr="005F10D5">
        <w:rPr>
          <w:rFonts w:ascii="Arial" w:hAnsi="Arial" w:cs="Arial"/>
          <w:sz w:val="24"/>
          <w:szCs w:val="24"/>
        </w:rPr>
        <w:t>dőpontok az alapítókkal történt</w:t>
      </w:r>
      <w:r w:rsidRPr="005F10D5">
        <w:rPr>
          <w:rFonts w:ascii="Arial" w:hAnsi="Arial" w:cs="Arial"/>
          <w:sz w:val="24"/>
          <w:szCs w:val="24"/>
        </w:rPr>
        <w:t xml:space="preserve"> nyilvános találkozóiról és nyilvános beszédeiről, melyekben a TS-t támogatja. Így </w:t>
      </w:r>
      <w:r w:rsidR="00296A75" w:rsidRPr="005F10D5">
        <w:rPr>
          <w:rFonts w:ascii="Arial" w:hAnsi="Arial" w:cs="Arial"/>
          <w:sz w:val="24"/>
          <w:szCs w:val="24"/>
        </w:rPr>
        <w:t>csúszik ki érvelései alól a talaj, mely egy ellentmondásos filozófiai alapon nyugszik, mely a Samajisákhoz kapcsolódik és nem a teozófusokhoz és egy újabb okos kontraszttal így írják lapjukban:</w:t>
      </w:r>
    </w:p>
    <w:p w14:paraId="29C97558" w14:textId="2E42C24F" w:rsidR="00296A75" w:rsidRPr="002C16B0" w:rsidRDefault="00296A75" w:rsidP="00482225">
      <w:pPr>
        <w:spacing w:line="360" w:lineRule="auto"/>
        <w:jc w:val="both"/>
        <w:rPr>
          <w:rFonts w:ascii="Arial" w:hAnsi="Arial" w:cs="Arial"/>
          <w:sz w:val="24"/>
          <w:szCs w:val="24"/>
        </w:rPr>
      </w:pPr>
      <w:r w:rsidRPr="002C16B0">
        <w:rPr>
          <w:rFonts w:ascii="Arial" w:hAnsi="Arial" w:cs="Arial"/>
          <w:sz w:val="24"/>
          <w:szCs w:val="24"/>
        </w:rPr>
        <w:t>A Védák azt tanítják, hogy a gondolataink, szavaink és tetteink írják sorsunkat és jövőbeli állapotukat.</w:t>
      </w:r>
    </w:p>
    <w:p w14:paraId="008EC761" w14:textId="12121640" w:rsidR="00C86211" w:rsidRPr="002C16B0" w:rsidRDefault="009169C9" w:rsidP="00482225">
      <w:pPr>
        <w:spacing w:line="360" w:lineRule="auto"/>
        <w:jc w:val="both"/>
        <w:rPr>
          <w:rFonts w:ascii="Arial" w:hAnsi="Arial" w:cs="Arial"/>
          <w:sz w:val="24"/>
          <w:szCs w:val="24"/>
        </w:rPr>
      </w:pPr>
      <w:r w:rsidRPr="002C16B0">
        <w:rPr>
          <w:rFonts w:ascii="Arial" w:hAnsi="Arial" w:cs="Arial"/>
          <w:sz w:val="24"/>
          <w:szCs w:val="24"/>
        </w:rPr>
        <w:t>Nincsenek zord istenségek, akik ártatlanokat büntetnek, vagy egy végtelen kegyelemmel rendelkező valaki, aki megbocsájt a bűnösöknek. A jógi legmagasabb szintű megvalósulása az Isten és azok, akiknek nincs hite Istenben, ahogyan azt a Védákban meghatározzák, melyek a Yoga Vidyâ minden fennkölt tanítását tartalmazzák, soha nem lehetnek jógik.</w:t>
      </w:r>
    </w:p>
    <w:p w14:paraId="324A82FA" w14:textId="7770B538" w:rsidR="00971040" w:rsidRPr="002C16B0" w:rsidRDefault="009169C9" w:rsidP="00482225">
      <w:pPr>
        <w:spacing w:line="360" w:lineRule="auto"/>
        <w:jc w:val="both"/>
        <w:rPr>
          <w:rFonts w:ascii="Arial" w:hAnsi="Arial" w:cs="Arial"/>
          <w:sz w:val="24"/>
          <w:szCs w:val="24"/>
        </w:rPr>
      </w:pPr>
      <w:r w:rsidRPr="002C16B0">
        <w:rPr>
          <w:rFonts w:ascii="Arial" w:hAnsi="Arial" w:cs="Arial"/>
          <w:sz w:val="24"/>
          <w:szCs w:val="24"/>
        </w:rPr>
        <w:t>A Mester ezzel az állítással fejezi be hosszú és sokatmondó cikkét:</w:t>
      </w:r>
    </w:p>
    <w:p w14:paraId="39E51D4E" w14:textId="1654FD71" w:rsidR="009169C9" w:rsidRPr="0009079A" w:rsidRDefault="009169C9" w:rsidP="00482225">
      <w:pPr>
        <w:spacing w:line="360" w:lineRule="auto"/>
        <w:jc w:val="both"/>
        <w:rPr>
          <w:rFonts w:ascii="Arial" w:hAnsi="Arial" w:cs="Arial"/>
          <w:i/>
          <w:iCs/>
          <w:sz w:val="20"/>
          <w:szCs w:val="20"/>
        </w:rPr>
      </w:pPr>
      <w:r w:rsidRPr="0009079A">
        <w:rPr>
          <w:rFonts w:ascii="Arial" w:hAnsi="Arial" w:cs="Arial"/>
          <w:i/>
          <w:iCs/>
          <w:sz w:val="20"/>
          <w:szCs w:val="20"/>
        </w:rPr>
        <w:t>A védantisták PARABRAHM-ja és az északi buddhisták ADI-BUDDHI-ja ugyannak felelnek meg.</w:t>
      </w:r>
      <w:r w:rsidR="00925A37" w:rsidRPr="0009079A">
        <w:rPr>
          <w:rFonts w:ascii="Arial" w:hAnsi="Arial" w:cs="Arial"/>
          <w:i/>
          <w:iCs/>
          <w:sz w:val="20"/>
          <w:szCs w:val="20"/>
        </w:rPr>
        <w:t xml:space="preserve"> Mindkettő Absztrakt Princípium, avagy nem-létezők, a Moksha és a Nirvana az ő változhatatlan állapotuk, innen jön, hogy a Parabrahm vagy Adi-Buddhi újra felszívja azt az emberi szikrát, melyet a közönséges „lélek”-nek nevezünk</w:t>
      </w:r>
      <w:r w:rsidR="008D5403" w:rsidRPr="0009079A">
        <w:rPr>
          <w:rFonts w:ascii="Arial" w:hAnsi="Arial" w:cs="Arial"/>
          <w:i/>
          <w:iCs/>
          <w:sz w:val="20"/>
          <w:szCs w:val="20"/>
        </w:rPr>
        <w:t>, a Szülő Lángba, ahonnan</w:t>
      </w:r>
      <w:r w:rsidR="002733A8" w:rsidRPr="0009079A">
        <w:rPr>
          <w:rFonts w:ascii="Arial" w:hAnsi="Arial" w:cs="Arial"/>
          <w:i/>
          <w:iCs/>
          <w:sz w:val="20"/>
          <w:szCs w:val="20"/>
        </w:rPr>
        <w:t xml:space="preserve"> az</w:t>
      </w:r>
      <w:r w:rsidR="008D5403" w:rsidRPr="0009079A">
        <w:rPr>
          <w:rFonts w:ascii="Arial" w:hAnsi="Arial" w:cs="Arial"/>
          <w:i/>
          <w:iCs/>
          <w:sz w:val="20"/>
          <w:szCs w:val="20"/>
        </w:rPr>
        <w:t xml:space="preserve"> továbbhalad egy olyan vég felé, melyet oly mohón vágyik és melyeket a „Moksha” és „Nirvana” egymásnak megfelelő fogalmaival illetnek.</w:t>
      </w:r>
    </w:p>
    <w:p w14:paraId="54E69A01" w14:textId="7A3AA3E8" w:rsidR="001D4357" w:rsidRPr="0009079A" w:rsidRDefault="001D4357" w:rsidP="00482225">
      <w:pPr>
        <w:spacing w:line="360" w:lineRule="auto"/>
        <w:jc w:val="both"/>
        <w:rPr>
          <w:rFonts w:ascii="Arial" w:hAnsi="Arial" w:cs="Arial"/>
          <w:sz w:val="24"/>
          <w:szCs w:val="24"/>
        </w:rPr>
      </w:pPr>
      <w:r w:rsidRPr="0009079A">
        <w:rPr>
          <w:rFonts w:ascii="Arial" w:hAnsi="Arial" w:cs="Arial"/>
          <w:sz w:val="24"/>
          <w:szCs w:val="24"/>
        </w:rPr>
        <w:t>A THE THEOSOPHIST 1881 októberi számában jelent meg egy cikk a „Halál, (az elhunyt) Eliphas Levi-től”; és 1882 júliusában a Poona-i Mr D. Khandalavala feltett néhány kérdést bizonyos feltűnő eltéréssel kapcsolatban, melyek Levi tanításai és a „</w:t>
      </w:r>
      <w:r w:rsidR="00F83725" w:rsidRPr="0009079A">
        <w:rPr>
          <w:rFonts w:ascii="Arial" w:hAnsi="Arial" w:cs="Arial"/>
          <w:sz w:val="24"/>
          <w:szCs w:val="24"/>
        </w:rPr>
        <w:t>Az Okkult Igazság Töredékei</w:t>
      </w:r>
      <w:r w:rsidRPr="0009079A">
        <w:rPr>
          <w:rFonts w:ascii="Arial" w:hAnsi="Arial" w:cs="Arial"/>
          <w:sz w:val="24"/>
          <w:szCs w:val="24"/>
        </w:rPr>
        <w:t>”</w:t>
      </w:r>
      <w:r w:rsidR="00F83725" w:rsidRPr="0009079A">
        <w:rPr>
          <w:rFonts w:ascii="Arial" w:hAnsi="Arial" w:cs="Arial"/>
          <w:sz w:val="24"/>
          <w:szCs w:val="24"/>
        </w:rPr>
        <w:t>-be</w:t>
      </w:r>
      <w:r w:rsidRPr="0009079A">
        <w:rPr>
          <w:rFonts w:ascii="Arial" w:hAnsi="Arial" w:cs="Arial"/>
          <w:sz w:val="24"/>
          <w:szCs w:val="24"/>
        </w:rPr>
        <w:t>n leírtak között találhatóak. A levél lábjegyzetében</w:t>
      </w:r>
      <w:r w:rsidR="00613BC4" w:rsidRPr="0009079A">
        <w:rPr>
          <w:rFonts w:ascii="Arial" w:hAnsi="Arial" w:cs="Arial"/>
          <w:sz w:val="24"/>
          <w:szCs w:val="24"/>
        </w:rPr>
        <w:t xml:space="preserve"> a </w:t>
      </w:r>
      <w:r w:rsidR="00613BC4" w:rsidRPr="0009079A">
        <w:rPr>
          <w:rFonts w:ascii="Arial" w:hAnsi="Arial" w:cs="Arial"/>
          <w:sz w:val="24"/>
          <w:szCs w:val="24"/>
        </w:rPr>
        <w:lastRenderedPageBreak/>
        <w:t>következő szavak olvashatóak, melyet a Bombay-ban tartózkodó szerkesztő postán kapott meg:</w:t>
      </w:r>
    </w:p>
    <w:p w14:paraId="51D4D2DF" w14:textId="4DBE1407" w:rsidR="0042746A" w:rsidRPr="006A2796" w:rsidRDefault="0042746A" w:rsidP="00482225">
      <w:pPr>
        <w:spacing w:line="360" w:lineRule="auto"/>
        <w:jc w:val="both"/>
        <w:rPr>
          <w:rFonts w:ascii="Arial" w:hAnsi="Arial" w:cs="Arial"/>
        </w:rPr>
      </w:pPr>
      <w:r w:rsidRPr="006A2796">
        <w:rPr>
          <w:rFonts w:ascii="Arial" w:hAnsi="Arial" w:cs="Arial"/>
        </w:rPr>
        <w:t>Küldjétek ezt Mr Sinnett-nek. Most, hogy megkapott tőlem minden szükséges magyarázatot, nem fogja visszautasítani ezt a személyes szívességet, melyet tőle kérek. Hadd világosítsa fel testvér-teozófusait azzal, hogy megírja erre a választ a következő THEOSOPHIST-ba és aláírja, mint „A Ley Chela”</w:t>
      </w:r>
    </w:p>
    <w:p w14:paraId="0C432F1D" w14:textId="77777777" w:rsidR="001B0085" w:rsidRPr="006A2796" w:rsidRDefault="00BB7205" w:rsidP="00482225">
      <w:pPr>
        <w:spacing w:line="360" w:lineRule="auto"/>
        <w:jc w:val="both"/>
        <w:rPr>
          <w:rFonts w:ascii="Arial" w:hAnsi="Arial" w:cs="Arial"/>
        </w:rPr>
      </w:pPr>
      <w:r w:rsidRPr="006A2796">
        <w:rPr>
          <w:rFonts w:ascii="Arial" w:hAnsi="Arial" w:cs="Arial"/>
          <w:sz w:val="24"/>
          <w:szCs w:val="24"/>
        </w:rPr>
        <w:t>Melyhez HPB hozzátette, mielőtt Mr Sinnet-nek elküldték:</w:t>
      </w:r>
      <w:r w:rsidRPr="006A2796">
        <w:rPr>
          <w:rFonts w:ascii="Arial" w:hAnsi="Arial" w:cs="Arial"/>
        </w:rPr>
        <w:t xml:space="preserve"> </w:t>
      </w:r>
    </w:p>
    <w:p w14:paraId="3EC0238C" w14:textId="0873183C" w:rsidR="00BB7205" w:rsidRPr="006A2796" w:rsidRDefault="00BB7205" w:rsidP="00482225">
      <w:pPr>
        <w:spacing w:line="360" w:lineRule="auto"/>
        <w:jc w:val="both"/>
        <w:rPr>
          <w:rFonts w:ascii="Arial" w:hAnsi="Arial" w:cs="Arial"/>
        </w:rPr>
      </w:pPr>
      <w:r w:rsidRPr="006A2796">
        <w:rPr>
          <w:rFonts w:ascii="Arial" w:hAnsi="Arial" w:cs="Arial"/>
        </w:rPr>
        <w:t>És mennyire sietnie kell (KH-nak)! Mindenképp lekötelezve érzem magam neki, egy gonddal kevesebb nyomja a vállam. Megtaláltam a csomagolópapíron az elsőbbségi jelzést.</w:t>
      </w:r>
      <w:r w:rsidR="007673BC" w:rsidRPr="006A2796">
        <w:rPr>
          <w:rFonts w:ascii="Arial" w:hAnsi="Arial" w:cs="Arial"/>
          <w:vertAlign w:val="superscript"/>
        </w:rPr>
        <w:t>9</w:t>
      </w:r>
    </w:p>
    <w:p w14:paraId="528B0369" w14:textId="77777777" w:rsidR="001B0085" w:rsidRDefault="007673BC" w:rsidP="00482225">
      <w:pPr>
        <w:spacing w:line="360" w:lineRule="auto"/>
        <w:jc w:val="both"/>
      </w:pPr>
      <w:r w:rsidRPr="006A2796">
        <w:rPr>
          <w:rFonts w:ascii="Arial" w:hAnsi="Arial" w:cs="Arial"/>
          <w:sz w:val="24"/>
          <w:szCs w:val="24"/>
        </w:rPr>
        <w:t>Postafordultával válaszolt is Mr Sinnett HPB-nek</w:t>
      </w:r>
      <w:r w:rsidRPr="001B0085">
        <w:rPr>
          <w:sz w:val="24"/>
          <w:szCs w:val="24"/>
        </w:rPr>
        <w:t>:</w:t>
      </w:r>
      <w:r>
        <w:t xml:space="preserve"> </w:t>
      </w:r>
    </w:p>
    <w:p w14:paraId="61BD3FB5" w14:textId="5EF27E05" w:rsidR="007673BC" w:rsidRPr="006A2796" w:rsidRDefault="007673BC" w:rsidP="00482225">
      <w:pPr>
        <w:spacing w:line="360" w:lineRule="auto"/>
        <w:jc w:val="both"/>
        <w:rPr>
          <w:rFonts w:ascii="Arial" w:hAnsi="Arial" w:cs="Arial"/>
          <w:sz w:val="20"/>
          <w:szCs w:val="20"/>
        </w:rPr>
      </w:pPr>
      <w:r w:rsidRPr="006A2796">
        <w:rPr>
          <w:rFonts w:ascii="Arial" w:hAnsi="Arial" w:cs="Arial"/>
          <w:sz w:val="20"/>
          <w:szCs w:val="20"/>
        </w:rPr>
        <w:t xml:space="preserve">Megpróbáltam azonnal válaszolni N. D. K[handalavala] levelére, így amennyiben KH tényleg </w:t>
      </w:r>
      <w:r w:rsidR="001B0085" w:rsidRPr="006A2796">
        <w:rPr>
          <w:rFonts w:ascii="Arial" w:hAnsi="Arial" w:cs="Arial"/>
          <w:sz w:val="20"/>
          <w:szCs w:val="20"/>
        </w:rPr>
        <w:t>ú</w:t>
      </w:r>
      <w:r w:rsidRPr="006A2796">
        <w:rPr>
          <w:rFonts w:ascii="Arial" w:hAnsi="Arial" w:cs="Arial"/>
          <w:sz w:val="20"/>
          <w:szCs w:val="20"/>
        </w:rPr>
        <w:t xml:space="preserve">gy </w:t>
      </w:r>
      <w:r w:rsidR="001B0085" w:rsidRPr="006A2796">
        <w:rPr>
          <w:rFonts w:ascii="Arial" w:hAnsi="Arial" w:cs="Arial"/>
          <w:sz w:val="20"/>
          <w:szCs w:val="20"/>
        </w:rPr>
        <w:t>gondolta, hogy rögtön a következ</w:t>
      </w:r>
      <w:r w:rsidRPr="006A2796">
        <w:rPr>
          <w:rFonts w:ascii="Arial" w:hAnsi="Arial" w:cs="Arial"/>
          <w:sz w:val="20"/>
          <w:szCs w:val="20"/>
        </w:rPr>
        <w:t>ő THEOSOPHIST-</w:t>
      </w:r>
      <w:r w:rsidR="001B0085" w:rsidRPr="006A2796">
        <w:rPr>
          <w:rFonts w:ascii="Arial" w:hAnsi="Arial" w:cs="Arial"/>
          <w:sz w:val="20"/>
          <w:szCs w:val="20"/>
        </w:rPr>
        <w:t xml:space="preserve"> </w:t>
      </w:r>
      <w:r w:rsidRPr="006A2796">
        <w:rPr>
          <w:rFonts w:ascii="Arial" w:hAnsi="Arial" w:cs="Arial"/>
          <w:sz w:val="20"/>
          <w:szCs w:val="20"/>
        </w:rPr>
        <w:t>ban jelenjen meg, augusztusban, akkor éppen időben meglesz. Azonban kisvártatva bajba kerültem. Természetesen semmilyen információt nem kaptunk, amely egyértelműen lefedi ezt a kérdést, melyet feltettek, azonban azt gondolom, hogy képesnek kell lennünk a darabkákat egy kerek válasszá formálni.</w:t>
      </w:r>
      <w:r w:rsidRPr="006A2796">
        <w:rPr>
          <w:rFonts w:ascii="Arial" w:hAnsi="Arial" w:cs="Arial"/>
          <w:sz w:val="20"/>
          <w:szCs w:val="20"/>
          <w:vertAlign w:val="superscript"/>
        </w:rPr>
        <w:t>10</w:t>
      </w:r>
    </w:p>
    <w:p w14:paraId="17D9778F" w14:textId="77777777" w:rsidR="001B0085" w:rsidRPr="006A2796" w:rsidRDefault="0074345A" w:rsidP="00482225">
      <w:pPr>
        <w:spacing w:line="360" w:lineRule="auto"/>
        <w:jc w:val="both"/>
        <w:rPr>
          <w:rFonts w:ascii="Arial" w:hAnsi="Arial" w:cs="Arial"/>
        </w:rPr>
      </w:pPr>
      <w:r w:rsidRPr="006A2796">
        <w:rPr>
          <w:rFonts w:ascii="Arial" w:hAnsi="Arial" w:cs="Arial"/>
          <w:sz w:val="24"/>
          <w:szCs w:val="24"/>
        </w:rPr>
        <w:t>Láthatóan nem tudta végül kielégítően a „darabokat egésszé formálni”, mert a kéziratot visszaküldte Mme Blavatsky-nak egy utóirattal:</w:t>
      </w:r>
      <w:r w:rsidRPr="006A2796">
        <w:rPr>
          <w:rFonts w:ascii="Arial" w:hAnsi="Arial" w:cs="Arial"/>
        </w:rPr>
        <w:t xml:space="preserve"> </w:t>
      </w:r>
    </w:p>
    <w:p w14:paraId="0D1DA5C9" w14:textId="0CCC7874" w:rsidR="0074345A" w:rsidRPr="006A2796" w:rsidRDefault="0074345A" w:rsidP="00482225">
      <w:pPr>
        <w:spacing w:line="360" w:lineRule="auto"/>
        <w:jc w:val="both"/>
        <w:rPr>
          <w:rFonts w:ascii="Arial" w:hAnsi="Arial" w:cs="Arial"/>
          <w:sz w:val="20"/>
          <w:szCs w:val="20"/>
        </w:rPr>
      </w:pPr>
      <w:r w:rsidRPr="006A2796">
        <w:rPr>
          <w:rFonts w:ascii="Arial" w:hAnsi="Arial" w:cs="Arial"/>
          <w:sz w:val="20"/>
          <w:szCs w:val="20"/>
        </w:rPr>
        <w:t>Mivel szeretné a következő számban megjelentetni a levelet, most visszaküldöm, azonban teszem ezt azzal a reménnyel, hogy Ön ezt újra visszaküldi majd nekem, úgy, hogy a néhány Ön által hozzá fűzött szóval teljesíteni tudom kötelességemet a kérésnek megfelelően.</w:t>
      </w:r>
      <w:r w:rsidRPr="006A2796">
        <w:rPr>
          <w:rFonts w:ascii="Arial" w:hAnsi="Arial" w:cs="Arial"/>
          <w:sz w:val="20"/>
          <w:szCs w:val="20"/>
          <w:vertAlign w:val="superscript"/>
        </w:rPr>
        <w:t>10</w:t>
      </w:r>
    </w:p>
    <w:p w14:paraId="4674D6E0" w14:textId="5074B1C4" w:rsidR="00255F46" w:rsidRPr="006A2796" w:rsidRDefault="008D1F3B" w:rsidP="00482225">
      <w:pPr>
        <w:spacing w:line="360" w:lineRule="auto"/>
        <w:jc w:val="both"/>
        <w:rPr>
          <w:rFonts w:ascii="Arial" w:hAnsi="Arial" w:cs="Arial"/>
        </w:rPr>
      </w:pPr>
      <w:r w:rsidRPr="006A2796">
        <w:rPr>
          <w:rFonts w:ascii="Arial" w:hAnsi="Arial" w:cs="Arial"/>
          <w:sz w:val="24"/>
          <w:szCs w:val="24"/>
        </w:rPr>
        <w:t>És humoros bírálattal küldi vissza:</w:t>
      </w:r>
      <w:r w:rsidRPr="006A2796">
        <w:rPr>
          <w:rFonts w:ascii="Arial" w:hAnsi="Arial" w:cs="Arial"/>
        </w:rPr>
        <w:t xml:space="preserve"> Az, hogy visszaküldte Khandalavala kéziratait, mindent elárul. KH azt mondja, hogy Ön tudja és tudnia kell és csak a gonoszsága tartja vissza, attól, hogy bevallja, hogy tudja, de nem mondja el.</w:t>
      </w:r>
      <w:r w:rsidR="00722879" w:rsidRPr="006A2796">
        <w:rPr>
          <w:rFonts w:ascii="Arial" w:hAnsi="Arial" w:cs="Arial"/>
        </w:rPr>
        <w:t xml:space="preserve"> Igazság szerint, ezt nem KH mondja, de tudom, hogy így gondolná, és ez ugyanaz.</w:t>
      </w:r>
      <w:r w:rsidR="00255F46" w:rsidRPr="006A2796">
        <w:rPr>
          <w:rFonts w:ascii="Arial" w:hAnsi="Arial" w:cs="Arial"/>
        </w:rPr>
        <w:t xml:space="preserve"> Azonban az Öntől való undora</w:t>
      </w:r>
      <w:r w:rsidR="00722879" w:rsidRPr="006A2796">
        <w:rPr>
          <w:rFonts w:ascii="Arial" w:hAnsi="Arial" w:cs="Arial"/>
        </w:rPr>
        <w:t xml:space="preserve"> </w:t>
      </w:r>
      <w:r w:rsidR="00255F46" w:rsidRPr="006A2796">
        <w:rPr>
          <w:rFonts w:ascii="Arial" w:hAnsi="Arial" w:cs="Arial"/>
        </w:rPr>
        <w:t>késztette erre. Viszlát. A Senki H.P. Blavatsky-ja.</w:t>
      </w:r>
      <w:r w:rsidR="00255F46" w:rsidRPr="006A2796">
        <w:rPr>
          <w:rFonts w:ascii="Arial" w:hAnsi="Arial" w:cs="Arial"/>
          <w:vertAlign w:val="superscript"/>
        </w:rPr>
        <w:t>11</w:t>
      </w:r>
    </w:p>
    <w:p w14:paraId="37993F3C" w14:textId="4606CA78" w:rsidR="00255F46" w:rsidRPr="006A2796" w:rsidRDefault="00255F46" w:rsidP="00482225">
      <w:pPr>
        <w:spacing w:line="360" w:lineRule="auto"/>
        <w:jc w:val="both"/>
        <w:rPr>
          <w:rFonts w:ascii="Arial" w:hAnsi="Arial" w:cs="Arial"/>
          <w:sz w:val="24"/>
          <w:szCs w:val="24"/>
        </w:rPr>
      </w:pPr>
      <w:r w:rsidRPr="006A2796">
        <w:rPr>
          <w:rFonts w:ascii="Arial" w:hAnsi="Arial" w:cs="Arial"/>
          <w:sz w:val="24"/>
          <w:szCs w:val="24"/>
        </w:rPr>
        <w:t>És a Mester volt az, aki véglegesítette az anyagot, ahogyan Sinnett-nek írt megjegyzése mutatja:</w:t>
      </w:r>
    </w:p>
    <w:p w14:paraId="4855D198" w14:textId="1B35A2E7" w:rsidR="008D1F3B" w:rsidRPr="006A2796" w:rsidRDefault="00255F46" w:rsidP="00482225">
      <w:pPr>
        <w:spacing w:line="360" w:lineRule="auto"/>
        <w:jc w:val="both"/>
        <w:rPr>
          <w:rFonts w:ascii="Arial" w:hAnsi="Arial" w:cs="Arial"/>
          <w:sz w:val="20"/>
          <w:szCs w:val="20"/>
        </w:rPr>
      </w:pPr>
      <w:r w:rsidRPr="006A2796">
        <w:rPr>
          <w:rFonts w:ascii="Arial" w:hAnsi="Arial" w:cs="Arial"/>
          <w:sz w:val="20"/>
          <w:szCs w:val="20"/>
        </w:rPr>
        <w:t>… amikor megírtam az anyagot Mr Khandalavala levelének meg</w:t>
      </w:r>
      <w:r w:rsidR="003C79D3" w:rsidRPr="006A2796">
        <w:rPr>
          <w:rFonts w:ascii="Arial" w:hAnsi="Arial" w:cs="Arial"/>
          <w:sz w:val="20"/>
          <w:szCs w:val="20"/>
        </w:rPr>
        <w:t>v</w:t>
      </w:r>
      <w:r w:rsidRPr="006A2796">
        <w:rPr>
          <w:rFonts w:ascii="Arial" w:hAnsi="Arial" w:cs="Arial"/>
          <w:sz w:val="20"/>
          <w:szCs w:val="20"/>
        </w:rPr>
        <w:t xml:space="preserve">álaszolására, </w:t>
      </w:r>
      <w:r w:rsidR="003C79D3" w:rsidRPr="006A2796">
        <w:rPr>
          <w:rFonts w:ascii="Arial" w:hAnsi="Arial" w:cs="Arial"/>
          <w:sz w:val="20"/>
          <w:szCs w:val="20"/>
        </w:rPr>
        <w:t>melyet visszaküldtél HPB-nek</w:t>
      </w:r>
      <w:r w:rsidR="001B0085" w:rsidRPr="006A2796">
        <w:rPr>
          <w:rFonts w:ascii="Arial" w:hAnsi="Arial" w:cs="Arial"/>
          <w:sz w:val="20"/>
          <w:szCs w:val="20"/>
        </w:rPr>
        <w:t xml:space="preserve"> </w:t>
      </w:r>
      <w:r w:rsidR="003C79D3" w:rsidRPr="006A2796">
        <w:rPr>
          <w:rFonts w:ascii="Arial" w:hAnsi="Arial" w:cs="Arial"/>
          <w:sz w:val="20"/>
          <w:szCs w:val="20"/>
          <w:vertAlign w:val="superscript"/>
        </w:rPr>
        <w:t>12</w:t>
      </w:r>
      <w:r w:rsidR="003C79D3" w:rsidRPr="006A2796">
        <w:rPr>
          <w:rFonts w:ascii="Arial" w:hAnsi="Arial" w:cs="Arial"/>
          <w:sz w:val="20"/>
          <w:szCs w:val="20"/>
        </w:rPr>
        <w:t>…</w:t>
      </w:r>
    </w:p>
    <w:p w14:paraId="76AAE1F8" w14:textId="73B74A90" w:rsidR="001B0D4B" w:rsidRPr="006A2796" w:rsidRDefault="003C79D3" w:rsidP="00482225">
      <w:pPr>
        <w:spacing w:line="360" w:lineRule="auto"/>
        <w:jc w:val="both"/>
        <w:rPr>
          <w:rFonts w:ascii="Arial" w:hAnsi="Arial" w:cs="Arial"/>
        </w:rPr>
      </w:pPr>
      <w:r w:rsidRPr="006A2796">
        <w:rPr>
          <w:rFonts w:ascii="Arial" w:hAnsi="Arial" w:cs="Arial"/>
          <w:sz w:val="24"/>
          <w:szCs w:val="24"/>
        </w:rPr>
        <w:t xml:space="preserve">A levél és az így elkészült válasz végül az 1882 novemberi számban jelent meg „Halálos Halhatatlanság” címmel. Érdekes, hogy a választ három csillaggal kezdi, melyek háromszög alakban helyezkednek el. Amikor valaki nyitott szemmel végignézi </w:t>
      </w:r>
      <w:r w:rsidRPr="006A2796">
        <w:rPr>
          <w:rFonts w:ascii="Arial" w:hAnsi="Arial" w:cs="Arial"/>
          <w:sz w:val="24"/>
          <w:szCs w:val="24"/>
        </w:rPr>
        <w:lastRenderedPageBreak/>
        <w:t xml:space="preserve">a lap korai számait </w:t>
      </w:r>
      <w:r w:rsidR="006B552C" w:rsidRPr="006A2796">
        <w:rPr>
          <w:rFonts w:ascii="Arial" w:hAnsi="Arial" w:cs="Arial"/>
          <w:sz w:val="24"/>
          <w:szCs w:val="24"/>
        </w:rPr>
        <w:t xml:space="preserve">(mint </w:t>
      </w:r>
      <w:r w:rsidRPr="006A2796">
        <w:rPr>
          <w:rFonts w:ascii="Arial" w:hAnsi="Arial" w:cs="Arial"/>
          <w:sz w:val="24"/>
          <w:szCs w:val="24"/>
        </w:rPr>
        <w:t>Shakesp</w:t>
      </w:r>
      <w:r w:rsidR="006B552C" w:rsidRPr="006A2796">
        <w:rPr>
          <w:rFonts w:ascii="Arial" w:hAnsi="Arial" w:cs="Arial"/>
          <w:sz w:val="24"/>
          <w:szCs w:val="24"/>
        </w:rPr>
        <w:t>e</w:t>
      </w:r>
      <w:r w:rsidRPr="006A2796">
        <w:rPr>
          <w:rFonts w:ascii="Arial" w:hAnsi="Arial" w:cs="Arial"/>
          <w:sz w:val="24"/>
          <w:szCs w:val="24"/>
        </w:rPr>
        <w:t>are fólió kiadás</w:t>
      </w:r>
      <w:r w:rsidR="006B552C" w:rsidRPr="006A2796">
        <w:rPr>
          <w:rFonts w:ascii="Arial" w:hAnsi="Arial" w:cs="Arial"/>
          <w:sz w:val="24"/>
          <w:szCs w:val="24"/>
        </w:rPr>
        <w:t>ú</w:t>
      </w:r>
      <w:r w:rsidRPr="006A2796">
        <w:rPr>
          <w:rFonts w:ascii="Arial" w:hAnsi="Arial" w:cs="Arial"/>
          <w:sz w:val="24"/>
          <w:szCs w:val="24"/>
        </w:rPr>
        <w:t xml:space="preserve"> műveit</w:t>
      </w:r>
      <w:r w:rsidR="006B552C" w:rsidRPr="006A2796">
        <w:rPr>
          <w:rFonts w:ascii="Arial" w:hAnsi="Arial" w:cs="Arial"/>
          <w:sz w:val="24"/>
          <w:szCs w:val="24"/>
        </w:rPr>
        <w:t xml:space="preserve">, ismerve a rejtjeleket), a titkok feltárulnak. </w:t>
      </w:r>
      <w:r w:rsidR="006B552C" w:rsidRPr="006A2796">
        <w:rPr>
          <w:rFonts w:ascii="Cambria Math" w:hAnsi="Cambria Math" w:cs="Cambria Math"/>
          <w:sz w:val="24"/>
          <w:szCs w:val="24"/>
        </w:rPr>
        <w:t>∴</w:t>
      </w:r>
      <w:r w:rsidR="006B552C" w:rsidRPr="006A2796">
        <w:rPr>
          <w:rFonts w:ascii="Arial" w:hAnsi="Arial" w:cs="Arial"/>
          <w:sz w:val="24"/>
          <w:szCs w:val="24"/>
        </w:rPr>
        <w:t xml:space="preserve"> A Mestert jelöli; </w:t>
      </w:r>
      <w:r w:rsidR="006B552C" w:rsidRPr="006A2796">
        <w:rPr>
          <w:rFonts w:ascii="Cambria Math" w:hAnsi="Cambria Math" w:cs="Cambria Math"/>
          <w:sz w:val="24"/>
          <w:szCs w:val="24"/>
        </w:rPr>
        <w:t>∴</w:t>
      </w:r>
      <w:r w:rsidR="006B552C" w:rsidRPr="006A2796">
        <w:rPr>
          <w:rFonts w:ascii="Arial" w:hAnsi="Arial" w:cs="Arial"/>
          <w:sz w:val="24"/>
          <w:szCs w:val="24"/>
        </w:rPr>
        <w:t xml:space="preserve"> a Tanítványt, még a beavatások fokait is megjelöli időnként, mint ahogyan a THE THEOSO</w:t>
      </w:r>
      <w:r w:rsidR="00434E2C" w:rsidRPr="006A2796">
        <w:rPr>
          <w:rFonts w:ascii="Arial" w:hAnsi="Arial" w:cs="Arial"/>
          <w:sz w:val="24"/>
          <w:szCs w:val="24"/>
        </w:rPr>
        <w:t>PHIST 1882 szeptemberi számában:</w:t>
      </w:r>
      <w:r w:rsidR="001B0D4B" w:rsidRPr="006A2796">
        <w:rPr>
          <w:rFonts w:ascii="Arial" w:hAnsi="Arial" w:cs="Arial"/>
        </w:rPr>
        <w:t xml:space="preserve"> </w:t>
      </w:r>
    </w:p>
    <w:p w14:paraId="1FB8B8AC" w14:textId="59B45D90" w:rsidR="001B0D4B" w:rsidRPr="006A2796" w:rsidRDefault="005D394C" w:rsidP="00482225">
      <w:pPr>
        <w:spacing w:line="360" w:lineRule="auto"/>
        <w:jc w:val="both"/>
        <w:rPr>
          <w:rFonts w:ascii="Arial" w:hAnsi="Arial" w:cs="Arial"/>
          <w:sz w:val="24"/>
          <w:szCs w:val="24"/>
        </w:rPr>
      </w:pPr>
      <w:r w:rsidRPr="006A2796">
        <w:rPr>
          <w:rFonts w:ascii="Arial" w:hAnsi="Arial" w:cs="Arial"/>
          <w:sz w:val="24"/>
          <w:szCs w:val="24"/>
        </w:rPr>
        <w:t>Mi, alulírottak, a HIMALÁJAI TESTÉRISÉG</w:t>
      </w:r>
      <w:r w:rsidR="001B0D4B" w:rsidRPr="006A2796">
        <w:rPr>
          <w:rFonts w:ascii="Arial" w:hAnsi="Arial" w:cs="Arial"/>
          <w:sz w:val="24"/>
          <w:szCs w:val="24"/>
        </w:rPr>
        <w:t xml:space="preserve"> „Elfogadott” és „Próba”</w:t>
      </w:r>
      <w:r w:rsidRPr="006A2796">
        <w:rPr>
          <w:rFonts w:ascii="Arial" w:hAnsi="Arial" w:cs="Arial"/>
          <w:sz w:val="24"/>
          <w:szCs w:val="24"/>
        </w:rPr>
        <w:t xml:space="preserve"> hindu chélái, </w:t>
      </w:r>
      <w:r w:rsidR="001B0D4B" w:rsidRPr="006A2796">
        <w:rPr>
          <w:rFonts w:ascii="Arial" w:hAnsi="Arial" w:cs="Arial"/>
          <w:sz w:val="24"/>
          <w:szCs w:val="24"/>
        </w:rPr>
        <w:t>taní</w:t>
      </w:r>
      <w:r w:rsidRPr="006A2796">
        <w:rPr>
          <w:rFonts w:ascii="Arial" w:hAnsi="Arial" w:cs="Arial"/>
          <w:sz w:val="24"/>
          <w:szCs w:val="24"/>
        </w:rPr>
        <w:t>tványaik Indiában és Észak-Kasmírban</w:t>
      </w:r>
      <w:r w:rsidR="001B0085" w:rsidRPr="006A2796">
        <w:rPr>
          <w:rFonts w:ascii="Arial" w:hAnsi="Arial" w:cs="Arial"/>
          <w:sz w:val="24"/>
          <w:szCs w:val="24"/>
        </w:rPr>
        <w:t>,</w:t>
      </w:r>
      <w:r w:rsidR="001B0D4B" w:rsidRPr="006A2796">
        <w:rPr>
          <w:rFonts w:ascii="Arial" w:hAnsi="Arial" w:cs="Arial"/>
          <w:sz w:val="24"/>
          <w:szCs w:val="24"/>
        </w:rPr>
        <w:t xml:space="preserve"> </w:t>
      </w:r>
      <w:r w:rsidRPr="006A2796">
        <w:rPr>
          <w:rFonts w:ascii="Arial" w:hAnsi="Arial" w:cs="Arial"/>
          <w:sz w:val="24"/>
          <w:szCs w:val="24"/>
        </w:rPr>
        <w:t>tisztelettel követeljük jogunkat arra vonatkozólag, hogy tiltakozhassunk az ellen a hangszín ellen, amit a fenti cikkben használ és ahol vakmerő követeléseket fogalmaz meg H.X. chela (Aláírás)</w:t>
      </w:r>
    </w:p>
    <w:p w14:paraId="6CA2DFB6" w14:textId="4DA4EE79" w:rsidR="00B808EF" w:rsidRDefault="00B808EF" w:rsidP="00482225">
      <w:pPr>
        <w:spacing w:line="360" w:lineRule="auto"/>
        <w:jc w:val="both"/>
        <w:rPr>
          <w:rFonts w:ascii="Cambria Math" w:hAnsi="Cambria Math" w:cs="Cambria Math"/>
        </w:rPr>
      </w:pPr>
      <w:r>
        <w:t xml:space="preserve">DEVA MUNI </w:t>
      </w:r>
      <w:r w:rsidRPr="00B808EF">
        <w:rPr>
          <w:rFonts w:ascii="Cambria Math" w:hAnsi="Cambria Math" w:cs="Cambria Math"/>
        </w:rPr>
        <w:t>∴</w:t>
      </w:r>
      <w:r>
        <w:t xml:space="preserve"> </w:t>
      </w:r>
      <w:r w:rsidRPr="00B808EF">
        <w:rPr>
          <w:rFonts w:ascii="Cambria Math" w:hAnsi="Cambria Math" w:cs="Cambria Math"/>
        </w:rPr>
        <w:t>∴</w:t>
      </w:r>
      <w:r>
        <w:t xml:space="preserve"> PARAMAHAMSA SHUB TUNG </w:t>
      </w:r>
      <w:r w:rsidRPr="00B808EF">
        <w:rPr>
          <w:rFonts w:ascii="Cambria Math" w:hAnsi="Cambria Math" w:cs="Cambria Math"/>
        </w:rPr>
        <w:t>∴</w:t>
      </w:r>
      <w:r>
        <w:t xml:space="preserve"> </w:t>
      </w:r>
      <w:r w:rsidRPr="00B808EF">
        <w:rPr>
          <w:rFonts w:ascii="Cambria Math" w:hAnsi="Cambria Math" w:cs="Cambria Math"/>
        </w:rPr>
        <w:t>∴</w:t>
      </w:r>
      <w:r>
        <w:t xml:space="preserve"> </w:t>
      </w:r>
      <w:r w:rsidRPr="00B808EF">
        <w:rPr>
          <w:rFonts w:ascii="Cambria Math" w:hAnsi="Cambria Math" w:cs="Cambria Math"/>
        </w:rPr>
        <w:t>∴</w:t>
      </w:r>
    </w:p>
    <w:p w14:paraId="7BFFA8B9" w14:textId="77777777" w:rsidR="00B808EF" w:rsidRDefault="00B808EF" w:rsidP="00482225">
      <w:pPr>
        <w:spacing w:line="360" w:lineRule="auto"/>
        <w:jc w:val="both"/>
      </w:pPr>
      <w:r>
        <w:t xml:space="preserve">T. Subba Row, B.A., B.L., F.T.S. </w:t>
      </w:r>
      <w:r>
        <w:rPr>
          <w:rFonts w:ascii="Cambria Math" w:hAnsi="Cambria Math" w:cs="Cambria Math"/>
        </w:rPr>
        <w:t>∴</w:t>
      </w:r>
      <w:r>
        <w:t xml:space="preserve"> </w:t>
      </w:r>
      <w:r>
        <w:rPr>
          <w:rFonts w:ascii="Cambria Math" w:hAnsi="Cambria Math" w:cs="Cambria Math"/>
        </w:rPr>
        <w:t>∴</w:t>
      </w:r>
      <w:r>
        <w:t xml:space="preserve"> </w:t>
      </w:r>
      <w:r>
        <w:rPr>
          <w:rFonts w:ascii="Cambria Math" w:hAnsi="Cambria Math" w:cs="Cambria Math"/>
        </w:rPr>
        <w:t>∴</w:t>
      </w:r>
      <w:r>
        <w:t xml:space="preserve"> </w:t>
      </w:r>
    </w:p>
    <w:p w14:paraId="765493FF" w14:textId="77777777" w:rsidR="00B808EF" w:rsidRDefault="00B808EF" w:rsidP="00482225">
      <w:pPr>
        <w:spacing w:line="360" w:lineRule="auto"/>
        <w:jc w:val="both"/>
      </w:pPr>
      <w:r>
        <w:t>Derbhagiri Nath, F.T.S.</w:t>
      </w:r>
    </w:p>
    <w:p w14:paraId="4D4578F6" w14:textId="77777777" w:rsidR="00B808EF" w:rsidRDefault="00B808EF" w:rsidP="00482225">
      <w:pPr>
        <w:spacing w:line="360" w:lineRule="auto"/>
        <w:jc w:val="both"/>
      </w:pPr>
      <w:r>
        <w:t xml:space="preserve">S. Ramaswamier, BA, F.T.S. </w:t>
      </w:r>
    </w:p>
    <w:p w14:paraId="5DA790F0" w14:textId="77777777" w:rsidR="00B808EF" w:rsidRDefault="00B808EF" w:rsidP="00482225">
      <w:pPr>
        <w:spacing w:line="360" w:lineRule="auto"/>
        <w:jc w:val="both"/>
      </w:pPr>
      <w:r>
        <w:t xml:space="preserve">Ouala K. Deb, F.T.S. </w:t>
      </w:r>
    </w:p>
    <w:p w14:paraId="6A36C9A0" w14:textId="77777777" w:rsidR="00B808EF" w:rsidRDefault="00B808EF" w:rsidP="00482225">
      <w:pPr>
        <w:spacing w:line="360" w:lineRule="auto"/>
        <w:jc w:val="both"/>
      </w:pPr>
      <w:r>
        <w:t xml:space="preserve">Nobin K. Bannerjee, F.T.S. </w:t>
      </w:r>
    </w:p>
    <w:p w14:paraId="3F7AFFC7" w14:textId="77777777" w:rsidR="00B808EF" w:rsidRDefault="00B808EF" w:rsidP="00482225">
      <w:pPr>
        <w:spacing w:line="360" w:lineRule="auto"/>
        <w:jc w:val="both"/>
      </w:pPr>
      <w:r>
        <w:t xml:space="preserve">T.T. Gurudas, F.T.S. </w:t>
      </w:r>
    </w:p>
    <w:p w14:paraId="35968109" w14:textId="77777777" w:rsidR="00B808EF" w:rsidRDefault="00B808EF" w:rsidP="00482225">
      <w:pPr>
        <w:spacing w:line="360" w:lineRule="auto"/>
        <w:jc w:val="both"/>
      </w:pPr>
      <w:r>
        <w:t xml:space="preserve">Bhola Deva Sarma, F.T.S. </w:t>
      </w:r>
    </w:p>
    <w:p w14:paraId="764B80D9" w14:textId="77777777" w:rsidR="00B808EF" w:rsidRDefault="00B808EF" w:rsidP="00482225">
      <w:pPr>
        <w:spacing w:line="360" w:lineRule="auto"/>
        <w:jc w:val="both"/>
      </w:pPr>
      <w:r>
        <w:t xml:space="preserve">S. T. K. . . . Chary, F.T.S. </w:t>
      </w:r>
    </w:p>
    <w:p w14:paraId="577F65A8" w14:textId="77777777" w:rsidR="00B808EF" w:rsidRDefault="00B808EF" w:rsidP="00482225">
      <w:pPr>
        <w:spacing w:line="360" w:lineRule="auto"/>
        <w:jc w:val="both"/>
      </w:pPr>
      <w:r>
        <w:t xml:space="preserve">Gargya Devi, F.T.S. </w:t>
      </w:r>
    </w:p>
    <w:p w14:paraId="7F8D7089" w14:textId="4D6BD504" w:rsidR="00B808EF" w:rsidRDefault="00B808EF" w:rsidP="00482225">
      <w:pPr>
        <w:spacing w:line="360" w:lineRule="auto"/>
        <w:jc w:val="both"/>
      </w:pPr>
      <w:r>
        <w:t>Damodar K. Mavalankar, F.T.S.</w:t>
      </w:r>
      <w:r w:rsidRPr="001B0085">
        <w:rPr>
          <w:vertAlign w:val="superscript"/>
        </w:rPr>
        <w:t>13</w:t>
      </w:r>
    </w:p>
    <w:p w14:paraId="4F9965B8" w14:textId="77777777" w:rsidR="00D16260" w:rsidRPr="0043388F" w:rsidRDefault="00D16260" w:rsidP="00482225">
      <w:pPr>
        <w:spacing w:line="360" w:lineRule="auto"/>
        <w:jc w:val="both"/>
        <w:rPr>
          <w:rFonts w:ascii="Arial" w:hAnsi="Arial" w:cs="Arial"/>
        </w:rPr>
      </w:pPr>
    </w:p>
    <w:p w14:paraId="3004484E" w14:textId="11472566" w:rsidR="00D16260" w:rsidRPr="0043388F" w:rsidRDefault="00D16260" w:rsidP="00482225">
      <w:pPr>
        <w:spacing w:line="360" w:lineRule="auto"/>
        <w:jc w:val="both"/>
        <w:rPr>
          <w:rFonts w:ascii="Arial" w:hAnsi="Arial" w:cs="Arial"/>
          <w:sz w:val="24"/>
          <w:szCs w:val="24"/>
        </w:rPr>
      </w:pPr>
      <w:r w:rsidRPr="0043388F">
        <w:rPr>
          <w:rFonts w:ascii="Arial" w:hAnsi="Arial" w:cs="Arial"/>
          <w:sz w:val="24"/>
          <w:szCs w:val="24"/>
        </w:rPr>
        <w:t>1882 augusztusában KH Mester ezt írta Mr Sinnett-nek:</w:t>
      </w:r>
    </w:p>
    <w:p w14:paraId="4A000671" w14:textId="777642D6" w:rsidR="00D16260" w:rsidRPr="0043388F" w:rsidRDefault="00D16260" w:rsidP="00482225">
      <w:pPr>
        <w:spacing w:line="360" w:lineRule="auto"/>
        <w:jc w:val="both"/>
        <w:rPr>
          <w:rFonts w:ascii="Arial" w:hAnsi="Arial" w:cs="Arial"/>
          <w:sz w:val="20"/>
          <w:szCs w:val="20"/>
        </w:rPr>
      </w:pPr>
      <w:r w:rsidRPr="0043388F">
        <w:rPr>
          <w:rFonts w:ascii="Arial" w:hAnsi="Arial" w:cs="Arial"/>
          <w:sz w:val="20"/>
          <w:szCs w:val="20"/>
        </w:rPr>
        <w:t>Hogy még inkább kibékítselek Eliphas-sal, küldök egy pár darabot a kézirataiból – olyanokból, amiket még sosem publikáltak…</w:t>
      </w:r>
      <w:r w:rsidR="001B0085" w:rsidRPr="0043388F">
        <w:rPr>
          <w:rFonts w:ascii="Arial" w:hAnsi="Arial" w:cs="Arial"/>
          <w:sz w:val="20"/>
          <w:szCs w:val="20"/>
        </w:rPr>
        <w:t xml:space="preserve"> </w:t>
      </w:r>
      <w:r w:rsidRPr="0043388F">
        <w:rPr>
          <w:rFonts w:ascii="Arial" w:hAnsi="Arial" w:cs="Arial"/>
          <w:sz w:val="20"/>
          <w:szCs w:val="20"/>
        </w:rPr>
        <w:t>végig ellátva megjegyzéseimmel</w:t>
      </w:r>
      <w:r w:rsidR="001730B3" w:rsidRPr="0043388F">
        <w:rPr>
          <w:rFonts w:ascii="Arial" w:hAnsi="Arial" w:cs="Arial"/>
          <w:sz w:val="20"/>
          <w:szCs w:val="20"/>
          <w:vertAlign w:val="superscript"/>
        </w:rPr>
        <w:t>14</w:t>
      </w:r>
    </w:p>
    <w:p w14:paraId="2AB69841" w14:textId="3F0D472E" w:rsidR="001730B3" w:rsidRPr="0043388F" w:rsidRDefault="001730B3" w:rsidP="00482225">
      <w:pPr>
        <w:spacing w:line="360" w:lineRule="auto"/>
        <w:jc w:val="both"/>
        <w:rPr>
          <w:rFonts w:ascii="Arial" w:hAnsi="Arial" w:cs="Arial"/>
          <w:sz w:val="24"/>
          <w:szCs w:val="24"/>
        </w:rPr>
      </w:pPr>
      <w:r w:rsidRPr="0043388F">
        <w:rPr>
          <w:rFonts w:ascii="Arial" w:hAnsi="Arial" w:cs="Arial"/>
          <w:sz w:val="24"/>
          <w:szCs w:val="24"/>
        </w:rPr>
        <w:t>Azonban a kéziratok végül Mr Humehoz érkeztek, aki lefordította őket franciáról a THE THEOSOPHIST-ba, ami miatt Mr Sinnett emlékeztette a Mestert,</w:t>
      </w:r>
    </w:p>
    <w:p w14:paraId="078BDC1E" w14:textId="2B276148" w:rsidR="001730B3" w:rsidRPr="0043388F" w:rsidRDefault="001730B3" w:rsidP="00482225">
      <w:pPr>
        <w:spacing w:line="360" w:lineRule="auto"/>
        <w:jc w:val="both"/>
        <w:rPr>
          <w:rFonts w:ascii="Arial" w:hAnsi="Arial" w:cs="Arial"/>
          <w:sz w:val="20"/>
          <w:szCs w:val="20"/>
        </w:rPr>
      </w:pPr>
      <w:r w:rsidRPr="0043388F">
        <w:rPr>
          <w:rFonts w:ascii="Arial" w:hAnsi="Arial" w:cs="Arial"/>
          <w:sz w:val="20"/>
          <w:szCs w:val="20"/>
        </w:rPr>
        <w:t>Emlékeztető: amikor ideje engedi, küldje el azokat a kiadatlan jegyzeteket Eliphas Levi-től, melyek mellett megtalálhatóak KH magyarázatai,</w:t>
      </w:r>
      <w:r w:rsidRPr="0043388F">
        <w:rPr>
          <w:rFonts w:ascii="Arial" w:hAnsi="Arial" w:cs="Arial"/>
          <w:sz w:val="20"/>
          <w:szCs w:val="20"/>
          <w:vertAlign w:val="superscript"/>
        </w:rPr>
        <w:t>15</w:t>
      </w:r>
    </w:p>
    <w:p w14:paraId="0A97ACC6" w14:textId="77777777" w:rsidR="0043388F" w:rsidRDefault="0043388F" w:rsidP="00482225">
      <w:pPr>
        <w:spacing w:line="360" w:lineRule="auto"/>
        <w:jc w:val="both"/>
        <w:rPr>
          <w:sz w:val="24"/>
          <w:szCs w:val="24"/>
        </w:rPr>
      </w:pPr>
    </w:p>
    <w:p w14:paraId="0C71E7C9" w14:textId="7127453A" w:rsidR="001730B3" w:rsidRPr="0043388F" w:rsidRDefault="003409CD" w:rsidP="00482225">
      <w:pPr>
        <w:spacing w:line="360" w:lineRule="auto"/>
        <w:jc w:val="both"/>
        <w:rPr>
          <w:rFonts w:ascii="Arial" w:hAnsi="Arial" w:cs="Arial"/>
          <w:sz w:val="24"/>
          <w:szCs w:val="24"/>
        </w:rPr>
      </w:pPr>
      <w:r w:rsidRPr="0043388F">
        <w:rPr>
          <w:rFonts w:ascii="Arial" w:hAnsi="Arial" w:cs="Arial"/>
          <w:sz w:val="24"/>
          <w:szCs w:val="24"/>
        </w:rPr>
        <w:lastRenderedPageBreak/>
        <w:t>A Mester válaszolt:</w:t>
      </w:r>
    </w:p>
    <w:p w14:paraId="204E57AD" w14:textId="39D8C0A1" w:rsidR="003409CD" w:rsidRPr="0043388F" w:rsidRDefault="003409CD" w:rsidP="00482225">
      <w:pPr>
        <w:spacing w:line="360" w:lineRule="auto"/>
        <w:jc w:val="both"/>
        <w:rPr>
          <w:rFonts w:ascii="Arial" w:hAnsi="Arial" w:cs="Arial"/>
          <w:sz w:val="20"/>
          <w:szCs w:val="20"/>
        </w:rPr>
      </w:pPr>
      <w:r w:rsidRPr="0043388F">
        <w:rPr>
          <w:rFonts w:ascii="Arial" w:hAnsi="Arial" w:cs="Arial"/>
          <w:sz w:val="20"/>
          <w:szCs w:val="20"/>
        </w:rPr>
        <w:t>Rég elküldtem Jakko barátunknak (Simla-ba, Hume-nak).</w:t>
      </w:r>
      <w:r w:rsidRPr="0043388F">
        <w:rPr>
          <w:rFonts w:ascii="Arial" w:hAnsi="Arial" w:cs="Arial"/>
          <w:sz w:val="20"/>
          <w:szCs w:val="20"/>
          <w:vertAlign w:val="superscript"/>
        </w:rPr>
        <w:t>16</w:t>
      </w:r>
    </w:p>
    <w:p w14:paraId="26B2FF66" w14:textId="77777777" w:rsidR="00D07F73" w:rsidRPr="0043388F" w:rsidRDefault="003409CD" w:rsidP="00482225">
      <w:pPr>
        <w:spacing w:line="360" w:lineRule="auto"/>
        <w:jc w:val="both"/>
        <w:rPr>
          <w:rFonts w:ascii="Arial" w:hAnsi="Arial" w:cs="Arial"/>
          <w:sz w:val="24"/>
          <w:szCs w:val="24"/>
        </w:rPr>
      </w:pPr>
      <w:r w:rsidRPr="0043388F">
        <w:rPr>
          <w:rFonts w:ascii="Arial" w:hAnsi="Arial" w:cs="Arial"/>
          <w:sz w:val="24"/>
          <w:szCs w:val="24"/>
        </w:rPr>
        <w:t xml:space="preserve">Később azt írta: </w:t>
      </w:r>
      <w:r w:rsidR="000E56CD" w:rsidRPr="0043388F">
        <w:rPr>
          <w:rFonts w:ascii="Arial" w:hAnsi="Arial" w:cs="Arial"/>
          <w:sz w:val="24"/>
          <w:szCs w:val="24"/>
        </w:rPr>
        <w:t>„</w:t>
      </w:r>
      <w:r w:rsidRPr="0043388F">
        <w:rPr>
          <w:rFonts w:ascii="Arial" w:hAnsi="Arial" w:cs="Arial"/>
          <w:sz w:val="24"/>
          <w:szCs w:val="24"/>
        </w:rPr>
        <w:t>A következő (novemberi) THEOSOPH</w:t>
      </w:r>
      <w:r w:rsidR="000E56CD" w:rsidRPr="0043388F">
        <w:rPr>
          <w:rFonts w:ascii="Arial" w:hAnsi="Arial" w:cs="Arial"/>
          <w:sz w:val="24"/>
          <w:szCs w:val="24"/>
        </w:rPr>
        <w:t>I</w:t>
      </w:r>
      <w:r w:rsidRPr="0043388F">
        <w:rPr>
          <w:rFonts w:ascii="Arial" w:hAnsi="Arial" w:cs="Arial"/>
          <w:sz w:val="24"/>
          <w:szCs w:val="24"/>
        </w:rPr>
        <w:t>ST-ban, megtalálod azt a</w:t>
      </w:r>
      <w:r w:rsidR="000E56CD" w:rsidRPr="0043388F">
        <w:rPr>
          <w:rFonts w:ascii="Arial" w:hAnsi="Arial" w:cs="Arial"/>
          <w:sz w:val="24"/>
          <w:szCs w:val="24"/>
        </w:rPr>
        <w:t>z egy vagy két jegyzetet, amelyet Hume illesztett bele fordításában Eliphas Lévi Előszavához</w:t>
      </w:r>
      <w:r w:rsidRPr="0043388F">
        <w:rPr>
          <w:rFonts w:ascii="Arial" w:hAnsi="Arial" w:cs="Arial"/>
          <w:sz w:val="24"/>
          <w:szCs w:val="24"/>
        </w:rPr>
        <w:t>, az elveszett kon</w:t>
      </w:r>
      <w:r w:rsidR="000E56CD" w:rsidRPr="0043388F">
        <w:rPr>
          <w:rFonts w:ascii="Arial" w:hAnsi="Arial" w:cs="Arial"/>
          <w:sz w:val="24"/>
          <w:szCs w:val="24"/>
        </w:rPr>
        <w:t>tinenssel kapcsolatban.”</w:t>
      </w:r>
      <w:r w:rsidR="000E56CD" w:rsidRPr="0043388F">
        <w:rPr>
          <w:rFonts w:ascii="Arial" w:hAnsi="Arial" w:cs="Arial"/>
          <w:sz w:val="24"/>
          <w:szCs w:val="24"/>
          <w:vertAlign w:val="superscript"/>
        </w:rPr>
        <w:t>17</w:t>
      </w:r>
      <w:r w:rsidR="000E56CD" w:rsidRPr="0043388F">
        <w:rPr>
          <w:rFonts w:ascii="Arial" w:hAnsi="Arial" w:cs="Arial"/>
          <w:sz w:val="24"/>
          <w:szCs w:val="24"/>
        </w:rPr>
        <w:t xml:space="preserve"> </w:t>
      </w:r>
    </w:p>
    <w:p w14:paraId="3F72C351" w14:textId="7B708533" w:rsidR="003409CD" w:rsidRPr="0043388F" w:rsidRDefault="000E56CD" w:rsidP="00482225">
      <w:pPr>
        <w:spacing w:line="360" w:lineRule="auto"/>
        <w:jc w:val="both"/>
        <w:rPr>
          <w:rFonts w:ascii="Arial" w:hAnsi="Arial" w:cs="Arial"/>
          <w:sz w:val="24"/>
          <w:szCs w:val="24"/>
        </w:rPr>
      </w:pPr>
      <w:r w:rsidRPr="0043388F">
        <w:rPr>
          <w:rFonts w:ascii="Arial" w:hAnsi="Arial" w:cs="Arial"/>
          <w:sz w:val="24"/>
          <w:szCs w:val="24"/>
        </w:rPr>
        <w:t xml:space="preserve">Tényleg van jó pár lábjegyzet a cikkhez csatolva, melyet „Szemezgetések Eliphas Lévi-től: Kivonatok a </w:t>
      </w:r>
      <w:r w:rsidRPr="0043388F">
        <w:rPr>
          <w:rFonts w:ascii="Arial" w:hAnsi="Arial" w:cs="Arial"/>
          <w:i/>
          <w:iCs/>
          <w:color w:val="202122"/>
          <w:sz w:val="21"/>
          <w:szCs w:val="21"/>
          <w:shd w:val="clear" w:color="auto" w:fill="FFFFFF"/>
        </w:rPr>
        <w:t> </w:t>
      </w:r>
      <w:r w:rsidRPr="0043388F">
        <w:rPr>
          <w:rFonts w:ascii="Arial" w:hAnsi="Arial" w:cs="Arial"/>
          <w:sz w:val="24"/>
          <w:szCs w:val="24"/>
        </w:rPr>
        <w:t>Bevezetés a misztikus tudományba és a mágia gyakorlatába” címet viseli.</w:t>
      </w:r>
    </w:p>
    <w:p w14:paraId="5EFE2D3F" w14:textId="568F7791" w:rsidR="00D16260" w:rsidRPr="0043388F" w:rsidRDefault="00DB278E" w:rsidP="00482225">
      <w:pPr>
        <w:spacing w:line="360" w:lineRule="auto"/>
        <w:jc w:val="both"/>
        <w:rPr>
          <w:rFonts w:ascii="Arial" w:hAnsi="Arial" w:cs="Arial"/>
          <w:sz w:val="24"/>
          <w:szCs w:val="24"/>
        </w:rPr>
      </w:pPr>
      <w:r w:rsidRPr="0043388F">
        <w:rPr>
          <w:rFonts w:ascii="Arial" w:hAnsi="Arial" w:cs="Arial"/>
          <w:sz w:val="24"/>
          <w:szCs w:val="24"/>
        </w:rPr>
        <w:t>A jegyzetek rendkívül érdekesek; még ebben a tömör formában is átható világosságot teremt olyan rejtélyes kérdéseknél, melyek a Mágia, Atlantisz, Pán isten és hasonló homályos, régi mítoszokkal kapcsolatban merülnek fel; mintegy illusztrációként álljon</w:t>
      </w:r>
      <w:r>
        <w:rPr>
          <w:sz w:val="24"/>
          <w:szCs w:val="24"/>
        </w:rPr>
        <w:t xml:space="preserve"> </w:t>
      </w:r>
      <w:r w:rsidRPr="0043388F">
        <w:rPr>
          <w:rFonts w:ascii="Arial" w:hAnsi="Arial" w:cs="Arial"/>
          <w:sz w:val="24"/>
          <w:szCs w:val="24"/>
        </w:rPr>
        <w:t>itt egy:</w:t>
      </w:r>
    </w:p>
    <w:p w14:paraId="56D28F90" w14:textId="3EF817E2" w:rsidR="00DB278E" w:rsidRPr="0043388F" w:rsidRDefault="00DB278E" w:rsidP="00482225">
      <w:pPr>
        <w:spacing w:line="360" w:lineRule="auto"/>
        <w:jc w:val="both"/>
        <w:rPr>
          <w:rFonts w:ascii="Arial" w:hAnsi="Arial" w:cs="Arial"/>
          <w:sz w:val="20"/>
          <w:szCs w:val="20"/>
        </w:rPr>
      </w:pPr>
      <w:r w:rsidRPr="0043388F">
        <w:rPr>
          <w:rFonts w:ascii="Arial" w:hAnsi="Arial" w:cs="Arial"/>
          <w:sz w:val="20"/>
          <w:szCs w:val="20"/>
        </w:rPr>
        <w:t xml:space="preserve">Cupido, az isten a hetedik princípium, vagy a védantisták </w:t>
      </w:r>
      <w:r w:rsidR="001B0085" w:rsidRPr="0043388F">
        <w:rPr>
          <w:rFonts w:ascii="Arial" w:hAnsi="Arial" w:cs="Arial"/>
          <w:sz w:val="20"/>
          <w:szCs w:val="20"/>
        </w:rPr>
        <w:t>Brahmáj</w:t>
      </w:r>
      <w:r w:rsidRPr="0043388F">
        <w:rPr>
          <w:rFonts w:ascii="Arial" w:hAnsi="Arial" w:cs="Arial"/>
          <w:sz w:val="20"/>
          <w:szCs w:val="20"/>
        </w:rPr>
        <w:t>a, és Pszyché az ő járműve, a hatodik princípium, avagy a spirituális lélek.</w:t>
      </w:r>
      <w:r w:rsidR="00912C22" w:rsidRPr="0043388F">
        <w:rPr>
          <w:rFonts w:ascii="Arial" w:hAnsi="Arial" w:cs="Arial"/>
          <w:sz w:val="20"/>
          <w:szCs w:val="20"/>
        </w:rPr>
        <w:t xml:space="preserve"> Amint különbözőnek érzi magát „hit</w:t>
      </w:r>
      <w:r w:rsidR="001B0085" w:rsidRPr="0043388F">
        <w:rPr>
          <w:rFonts w:ascii="Arial" w:hAnsi="Arial" w:cs="Arial"/>
          <w:sz w:val="20"/>
          <w:szCs w:val="20"/>
        </w:rPr>
        <w:t>v</w:t>
      </w:r>
      <w:r w:rsidR="00912C22" w:rsidRPr="0043388F">
        <w:rPr>
          <w:rFonts w:ascii="Arial" w:hAnsi="Arial" w:cs="Arial"/>
          <w:sz w:val="20"/>
          <w:szCs w:val="20"/>
        </w:rPr>
        <w:t>esétől” – és annak is látja- elveszíti őt. Tanulmányozd a „Az Egyéniség eretnekségét” és megérted.</w:t>
      </w:r>
    </w:p>
    <w:p w14:paraId="5AE975F1" w14:textId="0CBCD6C1" w:rsidR="00912C22" w:rsidRPr="0043388F" w:rsidRDefault="00912C22" w:rsidP="00482225">
      <w:pPr>
        <w:spacing w:line="360" w:lineRule="auto"/>
        <w:jc w:val="both"/>
        <w:rPr>
          <w:rFonts w:ascii="Arial" w:hAnsi="Arial" w:cs="Arial"/>
          <w:sz w:val="24"/>
          <w:szCs w:val="24"/>
        </w:rPr>
      </w:pPr>
      <w:r w:rsidRPr="0043388F">
        <w:rPr>
          <w:rFonts w:ascii="Arial" w:hAnsi="Arial" w:cs="Arial"/>
          <w:sz w:val="24"/>
          <w:szCs w:val="24"/>
        </w:rPr>
        <w:t>(folytatása következik)</w:t>
      </w:r>
    </w:p>
    <w:p w14:paraId="705845E0" w14:textId="77777777" w:rsidR="0043388F" w:rsidRDefault="0043388F" w:rsidP="00482225">
      <w:pPr>
        <w:spacing w:line="360" w:lineRule="auto"/>
        <w:jc w:val="both"/>
      </w:pPr>
    </w:p>
    <w:p w14:paraId="733236CB" w14:textId="3D4656CC" w:rsidR="00493D2C" w:rsidRPr="0043388F" w:rsidRDefault="0043388F" w:rsidP="00482225">
      <w:pPr>
        <w:spacing w:line="360" w:lineRule="auto"/>
        <w:jc w:val="both"/>
        <w:rPr>
          <w:rFonts w:ascii="Arial" w:hAnsi="Arial" w:cs="Arial"/>
          <w:sz w:val="20"/>
          <w:szCs w:val="20"/>
        </w:rPr>
      </w:pPr>
      <w:r w:rsidRPr="0043388F">
        <w:rPr>
          <w:rFonts w:ascii="Arial" w:hAnsi="Arial" w:cs="Arial"/>
          <w:sz w:val="20"/>
          <w:szCs w:val="20"/>
        </w:rPr>
        <w:t>J</w:t>
      </w:r>
      <w:r w:rsidR="00493D2C" w:rsidRPr="0043388F">
        <w:rPr>
          <w:rFonts w:ascii="Arial" w:hAnsi="Arial" w:cs="Arial"/>
          <w:sz w:val="20"/>
          <w:szCs w:val="20"/>
        </w:rPr>
        <w:t>egyzetek:</w:t>
      </w:r>
    </w:p>
    <w:p w14:paraId="4C420A5F" w14:textId="0F9FFF00" w:rsidR="00CC5E63" w:rsidRPr="0043388F" w:rsidRDefault="00CC5E63" w:rsidP="00CC5E63">
      <w:pPr>
        <w:spacing w:line="360" w:lineRule="auto"/>
        <w:ind w:left="45"/>
        <w:jc w:val="both"/>
        <w:rPr>
          <w:rFonts w:ascii="Arial" w:hAnsi="Arial" w:cs="Arial"/>
          <w:sz w:val="20"/>
          <w:szCs w:val="20"/>
        </w:rPr>
      </w:pPr>
      <w:r w:rsidRPr="0043388F">
        <w:rPr>
          <w:rFonts w:ascii="Arial" w:hAnsi="Arial" w:cs="Arial"/>
          <w:sz w:val="20"/>
          <w:szCs w:val="20"/>
        </w:rPr>
        <w:t>1. A</w:t>
      </w:r>
      <w:r w:rsidR="00493D2C" w:rsidRPr="0043388F">
        <w:rPr>
          <w:rFonts w:ascii="Arial" w:hAnsi="Arial" w:cs="Arial"/>
          <w:sz w:val="20"/>
          <w:szCs w:val="20"/>
        </w:rPr>
        <w:t xml:space="preserve"> Mahatma </w:t>
      </w:r>
      <w:r w:rsidRPr="0043388F">
        <w:rPr>
          <w:rFonts w:ascii="Arial" w:hAnsi="Arial" w:cs="Arial"/>
          <w:sz w:val="20"/>
          <w:szCs w:val="20"/>
        </w:rPr>
        <w:t>Levelek</w:t>
      </w:r>
      <w:r w:rsidR="00493D2C" w:rsidRPr="0043388F">
        <w:rPr>
          <w:rFonts w:ascii="Arial" w:hAnsi="Arial" w:cs="Arial"/>
          <w:sz w:val="20"/>
          <w:szCs w:val="20"/>
        </w:rPr>
        <w:t xml:space="preserve">, pp. 274–5. </w:t>
      </w:r>
    </w:p>
    <w:p w14:paraId="0E437F76" w14:textId="77777777" w:rsidR="00CC5E63" w:rsidRPr="0043388F" w:rsidRDefault="00493D2C" w:rsidP="00CC5E63">
      <w:pPr>
        <w:spacing w:line="360" w:lineRule="auto"/>
        <w:ind w:left="45"/>
        <w:jc w:val="both"/>
        <w:rPr>
          <w:rFonts w:ascii="Arial" w:hAnsi="Arial" w:cs="Arial"/>
          <w:sz w:val="20"/>
          <w:szCs w:val="20"/>
        </w:rPr>
      </w:pPr>
      <w:r w:rsidRPr="0043388F">
        <w:rPr>
          <w:rFonts w:ascii="Arial" w:hAnsi="Arial" w:cs="Arial"/>
          <w:sz w:val="20"/>
          <w:szCs w:val="20"/>
        </w:rPr>
        <w:t>2</w:t>
      </w:r>
      <w:r w:rsidR="00CC5E63" w:rsidRPr="0043388F">
        <w:rPr>
          <w:rFonts w:ascii="Arial" w:hAnsi="Arial" w:cs="Arial"/>
          <w:sz w:val="20"/>
          <w:szCs w:val="20"/>
        </w:rPr>
        <w:t xml:space="preserve">. Nem a Mester maga, hanem olyasvalaki, aki az ő beleegyezésével megtestesíti és kivitelezi célját – ez egy hosszú és bonyolult történet. </w:t>
      </w:r>
    </w:p>
    <w:p w14:paraId="3F745E06" w14:textId="2F39132A" w:rsidR="00CC5E63" w:rsidRPr="0043388F" w:rsidRDefault="00493D2C" w:rsidP="00CC5E63">
      <w:pPr>
        <w:spacing w:line="360" w:lineRule="auto"/>
        <w:ind w:left="45"/>
        <w:jc w:val="both"/>
        <w:rPr>
          <w:rFonts w:ascii="Arial" w:hAnsi="Arial" w:cs="Arial"/>
          <w:sz w:val="20"/>
          <w:szCs w:val="20"/>
        </w:rPr>
      </w:pPr>
      <w:r w:rsidRPr="0043388F">
        <w:rPr>
          <w:rFonts w:ascii="Arial" w:hAnsi="Arial" w:cs="Arial"/>
          <w:sz w:val="20"/>
          <w:szCs w:val="20"/>
        </w:rPr>
        <w:t xml:space="preserve">3. </w:t>
      </w:r>
      <w:r w:rsidR="00CC5E63" w:rsidRPr="0043388F">
        <w:rPr>
          <w:rFonts w:ascii="Arial" w:hAnsi="Arial" w:cs="Arial"/>
          <w:sz w:val="20"/>
          <w:szCs w:val="20"/>
        </w:rPr>
        <w:t>A Mahatma Levelek</w:t>
      </w:r>
      <w:r w:rsidRPr="0043388F">
        <w:rPr>
          <w:rFonts w:ascii="Arial" w:hAnsi="Arial" w:cs="Arial"/>
          <w:sz w:val="20"/>
          <w:szCs w:val="20"/>
        </w:rPr>
        <w:t xml:space="preserve">, p. 426. </w:t>
      </w:r>
    </w:p>
    <w:p w14:paraId="541A0479" w14:textId="77777777" w:rsidR="00CC5E63" w:rsidRPr="0043388F" w:rsidRDefault="00493D2C" w:rsidP="00CC5E63">
      <w:pPr>
        <w:spacing w:line="360" w:lineRule="auto"/>
        <w:ind w:left="45"/>
        <w:jc w:val="both"/>
        <w:rPr>
          <w:rFonts w:ascii="Arial" w:hAnsi="Arial" w:cs="Arial"/>
          <w:sz w:val="20"/>
          <w:szCs w:val="20"/>
        </w:rPr>
      </w:pPr>
      <w:r w:rsidRPr="0043388F">
        <w:rPr>
          <w:rFonts w:ascii="Arial" w:hAnsi="Arial" w:cs="Arial"/>
          <w:sz w:val="20"/>
          <w:szCs w:val="20"/>
        </w:rPr>
        <w:t xml:space="preserve">4. Ibid., p. 417. </w:t>
      </w:r>
    </w:p>
    <w:p w14:paraId="4C2607B5" w14:textId="1C1BD3C0" w:rsidR="00CC5E63" w:rsidRPr="0043388F" w:rsidRDefault="00493D2C" w:rsidP="00CC5E63">
      <w:pPr>
        <w:spacing w:line="360" w:lineRule="auto"/>
        <w:ind w:left="45"/>
        <w:jc w:val="both"/>
        <w:rPr>
          <w:rFonts w:ascii="Arial" w:hAnsi="Arial" w:cs="Arial"/>
          <w:sz w:val="20"/>
          <w:szCs w:val="20"/>
        </w:rPr>
      </w:pPr>
      <w:r w:rsidRPr="0043388F">
        <w:rPr>
          <w:rFonts w:ascii="Arial" w:hAnsi="Arial" w:cs="Arial"/>
          <w:sz w:val="20"/>
          <w:szCs w:val="20"/>
        </w:rPr>
        <w:t xml:space="preserve">5. </w:t>
      </w:r>
      <w:r w:rsidR="00CC5E63" w:rsidRPr="0043388F">
        <w:rPr>
          <w:rFonts w:ascii="Arial" w:hAnsi="Arial" w:cs="Arial"/>
          <w:sz w:val="20"/>
          <w:szCs w:val="20"/>
        </w:rPr>
        <w:t>H. P. Blavatsky levelei A. P. Sinnett-nek</w:t>
      </w:r>
      <w:r w:rsidRPr="0043388F">
        <w:rPr>
          <w:rFonts w:ascii="Arial" w:hAnsi="Arial" w:cs="Arial"/>
          <w:sz w:val="20"/>
          <w:szCs w:val="20"/>
        </w:rPr>
        <w:t xml:space="preserve">, p. 22. </w:t>
      </w:r>
    </w:p>
    <w:p w14:paraId="7CFED463" w14:textId="22A03947" w:rsidR="00CC5E63" w:rsidRPr="0043388F" w:rsidRDefault="00493D2C" w:rsidP="00CC5E63">
      <w:pPr>
        <w:spacing w:line="360" w:lineRule="auto"/>
        <w:ind w:left="45"/>
        <w:jc w:val="both"/>
        <w:rPr>
          <w:rFonts w:ascii="Arial" w:hAnsi="Arial" w:cs="Arial"/>
          <w:sz w:val="20"/>
          <w:szCs w:val="20"/>
        </w:rPr>
      </w:pPr>
      <w:r w:rsidRPr="0043388F">
        <w:rPr>
          <w:rFonts w:ascii="Arial" w:hAnsi="Arial" w:cs="Arial"/>
          <w:sz w:val="20"/>
          <w:szCs w:val="20"/>
        </w:rPr>
        <w:t xml:space="preserve">6. </w:t>
      </w:r>
      <w:r w:rsidR="004A7058" w:rsidRPr="0043388F">
        <w:rPr>
          <w:rFonts w:ascii="Arial" w:hAnsi="Arial" w:cs="Arial"/>
          <w:sz w:val="20"/>
          <w:szCs w:val="20"/>
        </w:rPr>
        <w:t>A Mahatma Levelek</w:t>
      </w:r>
      <w:r w:rsidRPr="0043388F">
        <w:rPr>
          <w:rFonts w:ascii="Arial" w:hAnsi="Arial" w:cs="Arial"/>
          <w:sz w:val="20"/>
          <w:szCs w:val="20"/>
        </w:rPr>
        <w:t xml:space="preserve">, pp. 431, 432. </w:t>
      </w:r>
    </w:p>
    <w:p w14:paraId="09CE66E3" w14:textId="77777777" w:rsidR="00CC5E63" w:rsidRPr="0043388F" w:rsidRDefault="00493D2C" w:rsidP="00CC5E63">
      <w:pPr>
        <w:spacing w:line="360" w:lineRule="auto"/>
        <w:ind w:left="45"/>
        <w:jc w:val="both"/>
        <w:rPr>
          <w:rFonts w:ascii="Arial" w:hAnsi="Arial" w:cs="Arial"/>
          <w:sz w:val="20"/>
          <w:szCs w:val="20"/>
        </w:rPr>
      </w:pPr>
      <w:r w:rsidRPr="0043388F">
        <w:rPr>
          <w:rFonts w:ascii="Arial" w:hAnsi="Arial" w:cs="Arial"/>
          <w:sz w:val="20"/>
          <w:szCs w:val="20"/>
        </w:rPr>
        <w:t xml:space="preserve">7. Ibid., pp. 272, 271. </w:t>
      </w:r>
    </w:p>
    <w:p w14:paraId="197B970B" w14:textId="77777777" w:rsidR="00CC5E63" w:rsidRPr="0043388F" w:rsidRDefault="00493D2C" w:rsidP="00CC5E63">
      <w:pPr>
        <w:spacing w:line="360" w:lineRule="auto"/>
        <w:ind w:left="45"/>
        <w:jc w:val="both"/>
        <w:rPr>
          <w:rFonts w:ascii="Arial" w:hAnsi="Arial" w:cs="Arial"/>
          <w:sz w:val="20"/>
          <w:szCs w:val="20"/>
        </w:rPr>
      </w:pPr>
      <w:r w:rsidRPr="0043388F">
        <w:rPr>
          <w:rFonts w:ascii="Arial" w:hAnsi="Arial" w:cs="Arial"/>
          <w:sz w:val="20"/>
          <w:szCs w:val="20"/>
        </w:rPr>
        <w:t xml:space="preserve">8. Ibid., p. 416. </w:t>
      </w:r>
    </w:p>
    <w:p w14:paraId="7C239FB3" w14:textId="17C3CE50" w:rsidR="00CC5E63" w:rsidRPr="0043388F" w:rsidRDefault="00493D2C" w:rsidP="00CC5E63">
      <w:pPr>
        <w:spacing w:line="360" w:lineRule="auto"/>
        <w:ind w:left="45"/>
        <w:jc w:val="both"/>
        <w:rPr>
          <w:rFonts w:ascii="Arial" w:hAnsi="Arial" w:cs="Arial"/>
          <w:sz w:val="20"/>
          <w:szCs w:val="20"/>
        </w:rPr>
      </w:pPr>
      <w:r w:rsidRPr="0043388F">
        <w:rPr>
          <w:rFonts w:ascii="Arial" w:hAnsi="Arial" w:cs="Arial"/>
          <w:sz w:val="20"/>
          <w:szCs w:val="20"/>
        </w:rPr>
        <w:t xml:space="preserve">9. H. P. Blavatsky </w:t>
      </w:r>
      <w:r w:rsidR="00CC5E63" w:rsidRPr="0043388F">
        <w:rPr>
          <w:rFonts w:ascii="Arial" w:hAnsi="Arial" w:cs="Arial"/>
          <w:sz w:val="20"/>
          <w:szCs w:val="20"/>
        </w:rPr>
        <w:t>levelei</w:t>
      </w:r>
      <w:r w:rsidRPr="0043388F">
        <w:rPr>
          <w:rFonts w:ascii="Arial" w:hAnsi="Arial" w:cs="Arial"/>
          <w:sz w:val="20"/>
          <w:szCs w:val="20"/>
        </w:rPr>
        <w:t xml:space="preserve"> A. P. Sinnett</w:t>
      </w:r>
      <w:r w:rsidR="00CC5E63" w:rsidRPr="0043388F">
        <w:rPr>
          <w:rFonts w:ascii="Arial" w:hAnsi="Arial" w:cs="Arial"/>
          <w:sz w:val="20"/>
          <w:szCs w:val="20"/>
        </w:rPr>
        <w:t>-nek</w:t>
      </w:r>
      <w:r w:rsidRPr="0043388F">
        <w:rPr>
          <w:rFonts w:ascii="Arial" w:hAnsi="Arial" w:cs="Arial"/>
          <w:sz w:val="20"/>
          <w:szCs w:val="20"/>
        </w:rPr>
        <w:t xml:space="preserve">, p. 364. </w:t>
      </w:r>
    </w:p>
    <w:p w14:paraId="6AB98099" w14:textId="3E7C2A01" w:rsidR="004A7058" w:rsidRPr="0043388F" w:rsidRDefault="00493D2C" w:rsidP="00CC5E63">
      <w:pPr>
        <w:spacing w:line="360" w:lineRule="auto"/>
        <w:ind w:left="45"/>
        <w:jc w:val="both"/>
        <w:rPr>
          <w:rFonts w:ascii="Arial" w:hAnsi="Arial" w:cs="Arial"/>
          <w:sz w:val="20"/>
          <w:szCs w:val="20"/>
        </w:rPr>
      </w:pPr>
      <w:r w:rsidRPr="0043388F">
        <w:rPr>
          <w:rFonts w:ascii="Arial" w:hAnsi="Arial" w:cs="Arial"/>
          <w:sz w:val="20"/>
          <w:szCs w:val="20"/>
        </w:rPr>
        <w:t xml:space="preserve">10. </w:t>
      </w:r>
      <w:r w:rsidR="004A7058" w:rsidRPr="0043388F">
        <w:rPr>
          <w:rFonts w:ascii="Arial" w:hAnsi="Arial" w:cs="Arial"/>
          <w:sz w:val="20"/>
          <w:szCs w:val="20"/>
        </w:rPr>
        <w:t>A Mahatma Levelek</w:t>
      </w:r>
      <w:r w:rsidRPr="0043388F">
        <w:rPr>
          <w:rFonts w:ascii="Arial" w:hAnsi="Arial" w:cs="Arial"/>
          <w:sz w:val="20"/>
          <w:szCs w:val="20"/>
        </w:rPr>
        <w:t xml:space="preserve">, pp. 125, 126. </w:t>
      </w:r>
    </w:p>
    <w:p w14:paraId="08FC272E" w14:textId="387244A6" w:rsidR="004A7058" w:rsidRPr="0043388F" w:rsidRDefault="00493D2C" w:rsidP="00CC5E63">
      <w:pPr>
        <w:spacing w:line="360" w:lineRule="auto"/>
        <w:ind w:left="45"/>
        <w:jc w:val="both"/>
        <w:rPr>
          <w:rFonts w:ascii="Arial" w:hAnsi="Arial" w:cs="Arial"/>
          <w:sz w:val="20"/>
          <w:szCs w:val="20"/>
        </w:rPr>
      </w:pPr>
      <w:r w:rsidRPr="0043388F">
        <w:rPr>
          <w:rFonts w:ascii="Arial" w:hAnsi="Arial" w:cs="Arial"/>
          <w:sz w:val="20"/>
          <w:szCs w:val="20"/>
        </w:rPr>
        <w:lastRenderedPageBreak/>
        <w:t xml:space="preserve">11. </w:t>
      </w:r>
      <w:r w:rsidR="004A7058" w:rsidRPr="0043388F">
        <w:rPr>
          <w:rFonts w:ascii="Arial" w:hAnsi="Arial" w:cs="Arial"/>
          <w:sz w:val="20"/>
          <w:szCs w:val="20"/>
        </w:rPr>
        <w:t>H. P. Blavatsky levelei A. P. Sinnett-nek</w:t>
      </w:r>
      <w:r w:rsidRPr="0043388F">
        <w:rPr>
          <w:rFonts w:ascii="Arial" w:hAnsi="Arial" w:cs="Arial"/>
          <w:sz w:val="20"/>
          <w:szCs w:val="20"/>
        </w:rPr>
        <w:t xml:space="preserve">, p. 28. </w:t>
      </w:r>
    </w:p>
    <w:p w14:paraId="2C4AFA4C" w14:textId="6CD99BBC" w:rsidR="004A7058" w:rsidRPr="0043388F" w:rsidRDefault="00493D2C" w:rsidP="00CC5E63">
      <w:pPr>
        <w:spacing w:line="360" w:lineRule="auto"/>
        <w:ind w:left="45"/>
        <w:jc w:val="both"/>
        <w:rPr>
          <w:rFonts w:ascii="Arial" w:hAnsi="Arial" w:cs="Arial"/>
          <w:sz w:val="20"/>
          <w:szCs w:val="20"/>
        </w:rPr>
      </w:pPr>
      <w:r w:rsidRPr="0043388F">
        <w:rPr>
          <w:rFonts w:ascii="Arial" w:hAnsi="Arial" w:cs="Arial"/>
          <w:sz w:val="20"/>
          <w:szCs w:val="20"/>
        </w:rPr>
        <w:t xml:space="preserve">12. </w:t>
      </w:r>
      <w:r w:rsidR="004A7058" w:rsidRPr="0043388F">
        <w:rPr>
          <w:rFonts w:ascii="Arial" w:hAnsi="Arial" w:cs="Arial"/>
          <w:sz w:val="20"/>
          <w:szCs w:val="20"/>
        </w:rPr>
        <w:t>A Mahatma Levelek</w:t>
      </w:r>
      <w:r w:rsidRPr="0043388F">
        <w:rPr>
          <w:rFonts w:ascii="Arial" w:hAnsi="Arial" w:cs="Arial"/>
          <w:sz w:val="20"/>
          <w:szCs w:val="20"/>
        </w:rPr>
        <w:t xml:space="preserve">, p. 189. </w:t>
      </w:r>
    </w:p>
    <w:p w14:paraId="1A31EDA9" w14:textId="33350B5C" w:rsidR="004A7058" w:rsidRPr="0043388F" w:rsidRDefault="00493D2C" w:rsidP="004A7058">
      <w:pPr>
        <w:spacing w:line="360" w:lineRule="auto"/>
        <w:ind w:left="45"/>
        <w:jc w:val="both"/>
        <w:rPr>
          <w:rFonts w:ascii="Arial" w:hAnsi="Arial" w:cs="Arial"/>
          <w:sz w:val="20"/>
          <w:szCs w:val="20"/>
        </w:rPr>
      </w:pPr>
      <w:r w:rsidRPr="0043388F">
        <w:rPr>
          <w:rFonts w:ascii="Arial" w:hAnsi="Arial" w:cs="Arial"/>
          <w:sz w:val="20"/>
          <w:szCs w:val="20"/>
        </w:rPr>
        <w:t>13</w:t>
      </w:r>
      <w:r w:rsidR="004A7058" w:rsidRPr="0043388F">
        <w:rPr>
          <w:rFonts w:ascii="Arial" w:hAnsi="Arial" w:cs="Arial"/>
          <w:sz w:val="20"/>
          <w:szCs w:val="20"/>
        </w:rPr>
        <w:t xml:space="preserve">. A cikk “C. C. M[assey] és a Fátyoltalan Ízisz”-re utal „H.X.” [A. O. Hume] tollából, aki azt állítja, más egyéb vélemények közt, hogy ő a „Mesterek bűnének tartja, hogy nem osztják meg a világgal </w:t>
      </w:r>
      <w:r w:rsidR="000637CC" w:rsidRPr="0043388F">
        <w:rPr>
          <w:rFonts w:ascii="Arial" w:hAnsi="Arial" w:cs="Arial"/>
          <w:sz w:val="20"/>
          <w:szCs w:val="20"/>
        </w:rPr>
        <w:t xml:space="preserve">mindazt a </w:t>
      </w:r>
      <w:r w:rsidR="004A7058" w:rsidRPr="0043388F">
        <w:rPr>
          <w:rFonts w:ascii="Arial" w:hAnsi="Arial" w:cs="Arial"/>
          <w:sz w:val="20"/>
          <w:szCs w:val="20"/>
        </w:rPr>
        <w:t>tudást, melynek birtokában vannak” . KH Mester azt mondja, hogy a nagybetűs nevek maga a Chohan titkos chéláihoz tartoznak és hogy a „Tiltakozás” az ő parancsára lett kiadva.</w:t>
      </w:r>
      <w:r w:rsidRPr="0043388F">
        <w:rPr>
          <w:rFonts w:ascii="Arial" w:hAnsi="Arial" w:cs="Arial"/>
          <w:sz w:val="20"/>
          <w:szCs w:val="20"/>
        </w:rPr>
        <w:t xml:space="preserve"> </w:t>
      </w:r>
    </w:p>
    <w:p w14:paraId="1FA3A9ED" w14:textId="465D5663" w:rsidR="00DD5841" w:rsidRPr="0043388F" w:rsidRDefault="00493D2C" w:rsidP="00DD5841">
      <w:pPr>
        <w:spacing w:line="360" w:lineRule="auto"/>
        <w:jc w:val="both"/>
        <w:rPr>
          <w:rFonts w:ascii="Arial" w:hAnsi="Arial" w:cs="Arial"/>
          <w:sz w:val="20"/>
          <w:szCs w:val="20"/>
        </w:rPr>
      </w:pPr>
      <w:r w:rsidRPr="0043388F">
        <w:rPr>
          <w:rFonts w:ascii="Arial" w:hAnsi="Arial" w:cs="Arial"/>
          <w:sz w:val="20"/>
          <w:szCs w:val="20"/>
        </w:rPr>
        <w:t>14.</w:t>
      </w:r>
      <w:r w:rsidR="00DD5841" w:rsidRPr="0043388F">
        <w:rPr>
          <w:rFonts w:ascii="Arial" w:hAnsi="Arial" w:cs="Arial"/>
          <w:sz w:val="20"/>
          <w:szCs w:val="20"/>
        </w:rPr>
        <w:t xml:space="preserve"> KH Mester egyszer megjegyzi Lévi könyvéről: „Nem csoda, ha ködösnek látod, mivel ezt sosem szánták avatatlan olvasónak. Eliphas a Rózsakeresztes kéziratokat tanulmányozta (mindössze három van már csak ezekből Európában). Ezek a keleti tanításokat Rosencreuz tanításai alapján fejti ki, aki miután visszatért Ázsiából, félig keresztény ruhába öltöztette ezeket, melyet pajzsként használt, amivel tanítványait kívánta védeni az egyház bosszújától. Kulcs kell hozzá és ez a kulcs a önmagában egy tudomány, melyet Rosencreuz szóban adott át. St. Germain a jó tanítást ábrákkal rögzítette és Rosencreuz egyetlen, rejtjelezett kézirata így hűséges barátjánál és támogatónál, a jóindulatú Német Hercegnél őrződött meg, akinek házából és jelenlétében megtette utolsó távozását – Haza”</w:t>
      </w:r>
    </w:p>
    <w:p w14:paraId="753EE2E5" w14:textId="525ECB71" w:rsidR="0055283A" w:rsidRPr="0043388F" w:rsidRDefault="00493D2C" w:rsidP="004A7058">
      <w:pPr>
        <w:spacing w:line="360" w:lineRule="auto"/>
        <w:jc w:val="both"/>
        <w:rPr>
          <w:rFonts w:ascii="Arial" w:hAnsi="Arial" w:cs="Arial"/>
          <w:sz w:val="20"/>
          <w:szCs w:val="20"/>
        </w:rPr>
      </w:pPr>
      <w:r w:rsidRPr="0043388F">
        <w:rPr>
          <w:rFonts w:ascii="Arial" w:hAnsi="Arial" w:cs="Arial"/>
          <w:sz w:val="20"/>
          <w:szCs w:val="20"/>
        </w:rPr>
        <w:t xml:space="preserve">15. Ibid., p. 144. </w:t>
      </w:r>
    </w:p>
    <w:p w14:paraId="1824AF1E" w14:textId="77777777" w:rsidR="0055283A" w:rsidRPr="0043388F" w:rsidRDefault="00493D2C" w:rsidP="004A7058">
      <w:pPr>
        <w:spacing w:line="360" w:lineRule="auto"/>
        <w:jc w:val="both"/>
        <w:rPr>
          <w:rFonts w:ascii="Arial" w:hAnsi="Arial" w:cs="Arial"/>
          <w:sz w:val="20"/>
          <w:szCs w:val="20"/>
        </w:rPr>
      </w:pPr>
      <w:r w:rsidRPr="0043388F">
        <w:rPr>
          <w:rFonts w:ascii="Arial" w:hAnsi="Arial" w:cs="Arial"/>
          <w:sz w:val="20"/>
          <w:szCs w:val="20"/>
        </w:rPr>
        <w:t xml:space="preserve">16. Ibid., p. 156 </w:t>
      </w:r>
    </w:p>
    <w:p w14:paraId="36E7A645" w14:textId="08935B5D" w:rsidR="00493D2C" w:rsidRDefault="00493D2C" w:rsidP="004A7058">
      <w:pPr>
        <w:spacing w:line="360" w:lineRule="auto"/>
        <w:jc w:val="both"/>
        <w:rPr>
          <w:rFonts w:ascii="Arial" w:hAnsi="Arial" w:cs="Arial"/>
          <w:sz w:val="20"/>
          <w:szCs w:val="20"/>
        </w:rPr>
      </w:pPr>
      <w:r w:rsidRPr="0043388F">
        <w:rPr>
          <w:rFonts w:ascii="Arial" w:hAnsi="Arial" w:cs="Arial"/>
          <w:sz w:val="20"/>
          <w:szCs w:val="20"/>
        </w:rPr>
        <w:t>17. Ibid., p. 156.</w:t>
      </w:r>
    </w:p>
    <w:p w14:paraId="36943BF5" w14:textId="77777777" w:rsidR="0043388F" w:rsidRDefault="0043388F" w:rsidP="004A7058">
      <w:pPr>
        <w:spacing w:line="360" w:lineRule="auto"/>
        <w:jc w:val="both"/>
        <w:rPr>
          <w:rFonts w:ascii="Arial" w:hAnsi="Arial" w:cs="Arial"/>
          <w:sz w:val="20"/>
          <w:szCs w:val="20"/>
        </w:rPr>
      </w:pPr>
    </w:p>
    <w:p w14:paraId="2626B727" w14:textId="77777777" w:rsidR="0043388F" w:rsidRDefault="0043388F" w:rsidP="004A7058">
      <w:pPr>
        <w:spacing w:line="360" w:lineRule="auto"/>
        <w:jc w:val="both"/>
        <w:rPr>
          <w:rFonts w:ascii="Arial" w:hAnsi="Arial" w:cs="Arial"/>
          <w:sz w:val="20"/>
          <w:szCs w:val="20"/>
        </w:rPr>
      </w:pPr>
    </w:p>
    <w:p w14:paraId="260172B3" w14:textId="77777777" w:rsidR="00311813" w:rsidRDefault="00311813" w:rsidP="004A7058">
      <w:pPr>
        <w:spacing w:line="360" w:lineRule="auto"/>
        <w:jc w:val="both"/>
        <w:rPr>
          <w:rFonts w:ascii="Arial" w:hAnsi="Arial" w:cs="Arial"/>
          <w:sz w:val="20"/>
          <w:szCs w:val="20"/>
        </w:rPr>
      </w:pPr>
    </w:p>
    <w:p w14:paraId="4EE85CCC" w14:textId="77777777" w:rsidR="00311813" w:rsidRDefault="00311813" w:rsidP="004A7058">
      <w:pPr>
        <w:spacing w:line="360" w:lineRule="auto"/>
        <w:jc w:val="both"/>
        <w:rPr>
          <w:rFonts w:ascii="Arial" w:hAnsi="Arial" w:cs="Arial"/>
          <w:sz w:val="20"/>
          <w:szCs w:val="20"/>
        </w:rPr>
      </w:pPr>
    </w:p>
    <w:p w14:paraId="13B90E79" w14:textId="77777777" w:rsidR="00311813" w:rsidRDefault="00311813" w:rsidP="004A7058">
      <w:pPr>
        <w:spacing w:line="360" w:lineRule="auto"/>
        <w:jc w:val="both"/>
        <w:rPr>
          <w:rFonts w:ascii="Arial" w:hAnsi="Arial" w:cs="Arial"/>
          <w:sz w:val="20"/>
          <w:szCs w:val="20"/>
        </w:rPr>
      </w:pPr>
    </w:p>
    <w:p w14:paraId="18AA5AD1" w14:textId="77777777" w:rsidR="00311813" w:rsidRDefault="00311813" w:rsidP="004A7058">
      <w:pPr>
        <w:spacing w:line="360" w:lineRule="auto"/>
        <w:jc w:val="both"/>
        <w:rPr>
          <w:rFonts w:ascii="Arial" w:hAnsi="Arial" w:cs="Arial"/>
          <w:sz w:val="20"/>
          <w:szCs w:val="20"/>
        </w:rPr>
      </w:pPr>
    </w:p>
    <w:p w14:paraId="4A7822AF" w14:textId="77777777" w:rsidR="00311813" w:rsidRDefault="00311813" w:rsidP="004A7058">
      <w:pPr>
        <w:spacing w:line="360" w:lineRule="auto"/>
        <w:jc w:val="both"/>
        <w:rPr>
          <w:rFonts w:ascii="Arial" w:hAnsi="Arial" w:cs="Arial"/>
          <w:sz w:val="20"/>
          <w:szCs w:val="20"/>
        </w:rPr>
      </w:pPr>
    </w:p>
    <w:p w14:paraId="4F3C4E45" w14:textId="77777777" w:rsidR="00311813" w:rsidRDefault="00311813" w:rsidP="004A7058">
      <w:pPr>
        <w:spacing w:line="360" w:lineRule="auto"/>
        <w:jc w:val="both"/>
        <w:rPr>
          <w:rFonts w:ascii="Arial" w:hAnsi="Arial" w:cs="Arial"/>
          <w:sz w:val="20"/>
          <w:szCs w:val="20"/>
        </w:rPr>
      </w:pPr>
    </w:p>
    <w:p w14:paraId="537CEF00" w14:textId="77777777" w:rsidR="00311813" w:rsidRDefault="00311813" w:rsidP="004A7058">
      <w:pPr>
        <w:spacing w:line="360" w:lineRule="auto"/>
        <w:jc w:val="both"/>
        <w:rPr>
          <w:rFonts w:ascii="Arial" w:hAnsi="Arial" w:cs="Arial"/>
          <w:sz w:val="20"/>
          <w:szCs w:val="20"/>
        </w:rPr>
      </w:pPr>
    </w:p>
    <w:p w14:paraId="74F6DEFA" w14:textId="77777777" w:rsidR="00311813" w:rsidRDefault="00311813" w:rsidP="004A7058">
      <w:pPr>
        <w:spacing w:line="360" w:lineRule="auto"/>
        <w:jc w:val="both"/>
        <w:rPr>
          <w:rFonts w:ascii="Arial" w:hAnsi="Arial" w:cs="Arial"/>
          <w:sz w:val="20"/>
          <w:szCs w:val="20"/>
        </w:rPr>
      </w:pPr>
    </w:p>
    <w:p w14:paraId="326E5072" w14:textId="77777777" w:rsidR="00311813" w:rsidRDefault="00311813" w:rsidP="004A7058">
      <w:pPr>
        <w:spacing w:line="360" w:lineRule="auto"/>
        <w:jc w:val="both"/>
        <w:rPr>
          <w:rFonts w:ascii="Arial" w:hAnsi="Arial" w:cs="Arial"/>
          <w:sz w:val="20"/>
          <w:szCs w:val="20"/>
        </w:rPr>
      </w:pPr>
    </w:p>
    <w:p w14:paraId="20764E47" w14:textId="77777777" w:rsidR="00311813" w:rsidRDefault="00311813" w:rsidP="004A7058">
      <w:pPr>
        <w:spacing w:line="360" w:lineRule="auto"/>
        <w:jc w:val="both"/>
        <w:rPr>
          <w:rFonts w:ascii="Arial" w:hAnsi="Arial" w:cs="Arial"/>
          <w:sz w:val="20"/>
          <w:szCs w:val="20"/>
        </w:rPr>
      </w:pPr>
    </w:p>
    <w:p w14:paraId="73BDB627" w14:textId="77777777" w:rsidR="00311813" w:rsidRDefault="00311813" w:rsidP="004A7058">
      <w:pPr>
        <w:spacing w:line="360" w:lineRule="auto"/>
        <w:jc w:val="both"/>
        <w:rPr>
          <w:rFonts w:ascii="Arial" w:hAnsi="Arial" w:cs="Arial"/>
          <w:sz w:val="20"/>
          <w:szCs w:val="20"/>
        </w:rPr>
      </w:pPr>
    </w:p>
    <w:p w14:paraId="45DC2467" w14:textId="7EB4E805" w:rsidR="0043388F" w:rsidRPr="0043388F" w:rsidRDefault="0043388F" w:rsidP="004A7058">
      <w:pPr>
        <w:spacing w:line="360" w:lineRule="auto"/>
        <w:jc w:val="both"/>
        <w:rPr>
          <w:rFonts w:ascii="Arial" w:hAnsi="Arial" w:cs="Arial"/>
          <w:sz w:val="20"/>
          <w:szCs w:val="20"/>
        </w:rPr>
      </w:pPr>
      <w:r>
        <w:rPr>
          <w:rFonts w:ascii="Arial" w:hAnsi="Arial" w:cs="Arial"/>
          <w:sz w:val="20"/>
          <w:szCs w:val="20"/>
        </w:rPr>
        <w:t>Fordította: Szabó Lilla</w:t>
      </w:r>
    </w:p>
    <w:sectPr w:rsidR="0043388F" w:rsidRPr="004338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8710" w14:textId="77777777" w:rsidR="00AE65DC" w:rsidRDefault="00AE65DC" w:rsidP="00D253F0">
      <w:pPr>
        <w:spacing w:after="0" w:line="240" w:lineRule="auto"/>
      </w:pPr>
      <w:r>
        <w:separator/>
      </w:r>
    </w:p>
  </w:endnote>
  <w:endnote w:type="continuationSeparator" w:id="0">
    <w:p w14:paraId="5D3AF770" w14:textId="77777777" w:rsidR="00AE65DC" w:rsidRDefault="00AE65DC" w:rsidP="00D2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460411"/>
      <w:docPartObj>
        <w:docPartGallery w:val="Page Numbers (Bottom of Page)"/>
        <w:docPartUnique/>
      </w:docPartObj>
    </w:sdtPr>
    <w:sdtContent>
      <w:p w14:paraId="3CDFABF0" w14:textId="289E4355" w:rsidR="00354071" w:rsidRDefault="00354071">
        <w:pPr>
          <w:pStyle w:val="llb"/>
          <w:jc w:val="center"/>
        </w:pPr>
        <w:r>
          <w:fldChar w:fldCharType="begin"/>
        </w:r>
        <w:r>
          <w:instrText>PAGE   \* MERGEFORMAT</w:instrText>
        </w:r>
        <w:r>
          <w:fldChar w:fldCharType="separate"/>
        </w:r>
        <w:r>
          <w:t>2</w:t>
        </w:r>
        <w:r>
          <w:fldChar w:fldCharType="end"/>
        </w:r>
      </w:p>
    </w:sdtContent>
  </w:sdt>
  <w:p w14:paraId="2F9A3D07" w14:textId="77777777" w:rsidR="00354071" w:rsidRDefault="0035407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F476" w14:textId="77777777" w:rsidR="00AE65DC" w:rsidRDefault="00AE65DC" w:rsidP="00D253F0">
      <w:pPr>
        <w:spacing w:after="0" w:line="240" w:lineRule="auto"/>
      </w:pPr>
      <w:r>
        <w:separator/>
      </w:r>
    </w:p>
  </w:footnote>
  <w:footnote w:type="continuationSeparator" w:id="0">
    <w:p w14:paraId="1847D25C" w14:textId="77777777" w:rsidR="00AE65DC" w:rsidRDefault="00AE65DC" w:rsidP="00D25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67A76"/>
    <w:multiLevelType w:val="hybridMultilevel"/>
    <w:tmpl w:val="5178EB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FC84E93"/>
    <w:multiLevelType w:val="hybridMultilevel"/>
    <w:tmpl w:val="E2E2A882"/>
    <w:lvl w:ilvl="0" w:tplc="0464CD56">
      <w:start w:val="1"/>
      <w:numFmt w:val="decimal"/>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2" w15:restartNumberingAfterBreak="0">
    <w:nsid w:val="6F086037"/>
    <w:multiLevelType w:val="hybridMultilevel"/>
    <w:tmpl w:val="DEDC1E5C"/>
    <w:lvl w:ilvl="0" w:tplc="57A4C29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16cid:durableId="1920557098">
    <w:abstractNumId w:val="0"/>
  </w:num>
  <w:num w:numId="2" w16cid:durableId="255024090">
    <w:abstractNumId w:val="2"/>
  </w:num>
  <w:num w:numId="3" w16cid:durableId="162480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ECA"/>
    <w:rsid w:val="00006A0A"/>
    <w:rsid w:val="0003091C"/>
    <w:rsid w:val="000331D5"/>
    <w:rsid w:val="000637CC"/>
    <w:rsid w:val="0009079A"/>
    <w:rsid w:val="00097867"/>
    <w:rsid w:val="000A06FC"/>
    <w:rsid w:val="000E56CD"/>
    <w:rsid w:val="000E7534"/>
    <w:rsid w:val="000F573D"/>
    <w:rsid w:val="001156E5"/>
    <w:rsid w:val="00145BC1"/>
    <w:rsid w:val="00147942"/>
    <w:rsid w:val="001730B3"/>
    <w:rsid w:val="00192DAB"/>
    <w:rsid w:val="0019438B"/>
    <w:rsid w:val="001B0085"/>
    <w:rsid w:val="001B0D4B"/>
    <w:rsid w:val="001D4357"/>
    <w:rsid w:val="001E0BCA"/>
    <w:rsid w:val="002358ED"/>
    <w:rsid w:val="00255F46"/>
    <w:rsid w:val="002733A8"/>
    <w:rsid w:val="0028056B"/>
    <w:rsid w:val="00296A75"/>
    <w:rsid w:val="002B5408"/>
    <w:rsid w:val="002C16B0"/>
    <w:rsid w:val="002C6717"/>
    <w:rsid w:val="002E1211"/>
    <w:rsid w:val="002E41D1"/>
    <w:rsid w:val="002F71A4"/>
    <w:rsid w:val="003064D9"/>
    <w:rsid w:val="00311813"/>
    <w:rsid w:val="003409CD"/>
    <w:rsid w:val="003527DB"/>
    <w:rsid w:val="00354071"/>
    <w:rsid w:val="00373FAF"/>
    <w:rsid w:val="0037767A"/>
    <w:rsid w:val="003821E1"/>
    <w:rsid w:val="003C79D3"/>
    <w:rsid w:val="003E65CF"/>
    <w:rsid w:val="004012D9"/>
    <w:rsid w:val="00407964"/>
    <w:rsid w:val="0042746A"/>
    <w:rsid w:val="004318A9"/>
    <w:rsid w:val="0043388F"/>
    <w:rsid w:val="00434E2C"/>
    <w:rsid w:val="004526CC"/>
    <w:rsid w:val="00482225"/>
    <w:rsid w:val="004913F9"/>
    <w:rsid w:val="00493D2C"/>
    <w:rsid w:val="004A7058"/>
    <w:rsid w:val="004A7666"/>
    <w:rsid w:val="004B4803"/>
    <w:rsid w:val="004B73D3"/>
    <w:rsid w:val="004E7632"/>
    <w:rsid w:val="00526AD1"/>
    <w:rsid w:val="00531C26"/>
    <w:rsid w:val="00545E0F"/>
    <w:rsid w:val="0055283A"/>
    <w:rsid w:val="00556322"/>
    <w:rsid w:val="005900F0"/>
    <w:rsid w:val="005D394C"/>
    <w:rsid w:val="005F10D5"/>
    <w:rsid w:val="006005B2"/>
    <w:rsid w:val="00613368"/>
    <w:rsid w:val="00613BC4"/>
    <w:rsid w:val="00642DB5"/>
    <w:rsid w:val="00651128"/>
    <w:rsid w:val="006630A0"/>
    <w:rsid w:val="0067468F"/>
    <w:rsid w:val="00675C7B"/>
    <w:rsid w:val="006A2796"/>
    <w:rsid w:val="006B552C"/>
    <w:rsid w:val="006D3953"/>
    <w:rsid w:val="006D4ACD"/>
    <w:rsid w:val="006D4BA4"/>
    <w:rsid w:val="006E4BD7"/>
    <w:rsid w:val="007015B3"/>
    <w:rsid w:val="007059AF"/>
    <w:rsid w:val="00722879"/>
    <w:rsid w:val="00735EB6"/>
    <w:rsid w:val="0074345A"/>
    <w:rsid w:val="007673BC"/>
    <w:rsid w:val="00797D47"/>
    <w:rsid w:val="007D2019"/>
    <w:rsid w:val="007D7490"/>
    <w:rsid w:val="007F5256"/>
    <w:rsid w:val="008A3E56"/>
    <w:rsid w:val="008A53E6"/>
    <w:rsid w:val="008C6AA8"/>
    <w:rsid w:val="008D1F3B"/>
    <w:rsid w:val="008D2EA3"/>
    <w:rsid w:val="008D5403"/>
    <w:rsid w:val="008E30DA"/>
    <w:rsid w:val="00912C22"/>
    <w:rsid w:val="009169C9"/>
    <w:rsid w:val="00925A37"/>
    <w:rsid w:val="00950DB1"/>
    <w:rsid w:val="00971040"/>
    <w:rsid w:val="0098489C"/>
    <w:rsid w:val="00985F59"/>
    <w:rsid w:val="009D1A61"/>
    <w:rsid w:val="00A37A72"/>
    <w:rsid w:val="00AB295A"/>
    <w:rsid w:val="00AC682B"/>
    <w:rsid w:val="00AD0801"/>
    <w:rsid w:val="00AE65DC"/>
    <w:rsid w:val="00AF45C6"/>
    <w:rsid w:val="00B808EF"/>
    <w:rsid w:val="00B823DB"/>
    <w:rsid w:val="00B960B7"/>
    <w:rsid w:val="00B973C9"/>
    <w:rsid w:val="00BB7205"/>
    <w:rsid w:val="00BC5ECA"/>
    <w:rsid w:val="00BC743E"/>
    <w:rsid w:val="00BD7D04"/>
    <w:rsid w:val="00BE74A1"/>
    <w:rsid w:val="00C06058"/>
    <w:rsid w:val="00C21651"/>
    <w:rsid w:val="00C23C42"/>
    <w:rsid w:val="00C363F0"/>
    <w:rsid w:val="00C40704"/>
    <w:rsid w:val="00C5036B"/>
    <w:rsid w:val="00C505AF"/>
    <w:rsid w:val="00C86211"/>
    <w:rsid w:val="00CC5E63"/>
    <w:rsid w:val="00CC79A1"/>
    <w:rsid w:val="00CC7CCC"/>
    <w:rsid w:val="00CE00B2"/>
    <w:rsid w:val="00CF2D8C"/>
    <w:rsid w:val="00D07F73"/>
    <w:rsid w:val="00D16260"/>
    <w:rsid w:val="00D253F0"/>
    <w:rsid w:val="00D60119"/>
    <w:rsid w:val="00D60395"/>
    <w:rsid w:val="00D63ED0"/>
    <w:rsid w:val="00D82E06"/>
    <w:rsid w:val="00D84437"/>
    <w:rsid w:val="00DB278E"/>
    <w:rsid w:val="00DD3C8D"/>
    <w:rsid w:val="00DD5841"/>
    <w:rsid w:val="00DE3DDC"/>
    <w:rsid w:val="00DE3EF7"/>
    <w:rsid w:val="00E04F92"/>
    <w:rsid w:val="00E46758"/>
    <w:rsid w:val="00E6747B"/>
    <w:rsid w:val="00E92765"/>
    <w:rsid w:val="00EC43AE"/>
    <w:rsid w:val="00EC61D5"/>
    <w:rsid w:val="00F16705"/>
    <w:rsid w:val="00F2563F"/>
    <w:rsid w:val="00F40D9A"/>
    <w:rsid w:val="00F52125"/>
    <w:rsid w:val="00F52F5A"/>
    <w:rsid w:val="00F56709"/>
    <w:rsid w:val="00F73173"/>
    <w:rsid w:val="00F83725"/>
    <w:rsid w:val="00FA0CB3"/>
    <w:rsid w:val="00FA317F"/>
    <w:rsid w:val="00FF4D78"/>
    <w:rsid w:val="00FF76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44F2"/>
  <w15:chartTrackingRefBased/>
  <w15:docId w15:val="{9BDA3B8C-6C83-44B4-A344-DD705795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6747B"/>
    <w:pPr>
      <w:ind w:left="720"/>
      <w:contextualSpacing/>
    </w:pPr>
  </w:style>
  <w:style w:type="paragraph" w:styleId="lfej">
    <w:name w:val="header"/>
    <w:basedOn w:val="Norml"/>
    <w:link w:val="lfejChar"/>
    <w:uiPriority w:val="99"/>
    <w:unhideWhenUsed/>
    <w:rsid w:val="00D253F0"/>
    <w:pPr>
      <w:tabs>
        <w:tab w:val="center" w:pos="4536"/>
        <w:tab w:val="right" w:pos="9072"/>
      </w:tabs>
      <w:spacing w:after="0" w:line="240" w:lineRule="auto"/>
    </w:pPr>
  </w:style>
  <w:style w:type="character" w:customStyle="1" w:styleId="lfejChar">
    <w:name w:val="Élőfej Char"/>
    <w:basedOn w:val="Bekezdsalapbettpusa"/>
    <w:link w:val="lfej"/>
    <w:uiPriority w:val="99"/>
    <w:rsid w:val="00D253F0"/>
  </w:style>
  <w:style w:type="paragraph" w:styleId="llb">
    <w:name w:val="footer"/>
    <w:basedOn w:val="Norml"/>
    <w:link w:val="llbChar"/>
    <w:uiPriority w:val="99"/>
    <w:unhideWhenUsed/>
    <w:rsid w:val="00D253F0"/>
    <w:pPr>
      <w:tabs>
        <w:tab w:val="center" w:pos="4536"/>
        <w:tab w:val="right" w:pos="9072"/>
      </w:tabs>
      <w:spacing w:after="0" w:line="240" w:lineRule="auto"/>
    </w:pPr>
  </w:style>
  <w:style w:type="character" w:customStyle="1" w:styleId="llbChar">
    <w:name w:val="Élőláb Char"/>
    <w:basedOn w:val="Bekezdsalapbettpusa"/>
    <w:link w:val="llb"/>
    <w:uiPriority w:val="99"/>
    <w:rsid w:val="00D25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08820-4E9E-43A5-810A-0823B8E6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2650</Words>
  <Characters>18290</Characters>
  <Application>Microsoft Office Word</Application>
  <DocSecurity>0</DocSecurity>
  <Lines>152</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Balogh Norbert</dc:creator>
  <cp:keywords/>
  <dc:description/>
  <cp:lastModifiedBy>Adrienne Nagyiday</cp:lastModifiedBy>
  <cp:revision>32</cp:revision>
  <dcterms:created xsi:type="dcterms:W3CDTF">2023-12-28T08:46:00Z</dcterms:created>
  <dcterms:modified xsi:type="dcterms:W3CDTF">2023-12-28T12:10:00Z</dcterms:modified>
</cp:coreProperties>
</file>